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4675"/>
        <w:gridCol w:w="4675"/>
      </w:tblGrid>
      <w:tr w:rsidR="008B5123" w:rsidTr="008B5123">
        <w:tc>
          <w:tcPr>
            <w:tcW w:w="4675" w:type="dxa"/>
          </w:tcPr>
          <w:p w:rsidR="008B5123" w:rsidRPr="008B5123" w:rsidRDefault="008B5123" w:rsidP="00C744DA">
            <w:pPr>
              <w:jc w:val="center"/>
              <w:rPr>
                <w:rFonts w:ascii="Segoe UI Symbol" w:hAnsi="Segoe UI Symbol"/>
                <w:b/>
              </w:rPr>
            </w:pPr>
            <w:r w:rsidRPr="008B5123">
              <w:rPr>
                <w:b/>
                <w:sz w:val="36"/>
              </w:rPr>
              <w:t>Vallahk</w:t>
            </w:r>
            <w:r>
              <w:rPr>
                <w:b/>
                <w:sz w:val="36"/>
              </w:rPr>
              <w:t xml:space="preserve"> </w:t>
            </w:r>
            <w:r>
              <w:rPr>
                <w:rFonts w:ascii="Segoe UI Symbol" w:hAnsi="Segoe UI Symbol"/>
                <w:b/>
                <w:sz w:val="36"/>
              </w:rPr>
              <w:t>○○○</w:t>
            </w:r>
          </w:p>
        </w:tc>
        <w:tc>
          <w:tcPr>
            <w:tcW w:w="4675" w:type="dxa"/>
          </w:tcPr>
          <w:p w:rsidR="008B5123" w:rsidRPr="008B5123" w:rsidRDefault="008B5123" w:rsidP="00C744DA">
            <w:pPr>
              <w:jc w:val="center"/>
              <w:rPr>
                <w:rFonts w:ascii="Segoe UI" w:hAnsi="Segoe UI" w:cs="Segoe UI"/>
                <w:b/>
                <w:sz w:val="28"/>
              </w:rPr>
            </w:pPr>
            <w:r w:rsidRPr="008B5123">
              <w:rPr>
                <w:b/>
                <w:sz w:val="36"/>
              </w:rPr>
              <w:t>Quiselle</w:t>
            </w:r>
            <w:r>
              <w:rPr>
                <w:b/>
                <w:sz w:val="36"/>
              </w:rPr>
              <w:t xml:space="preserve"> </w:t>
            </w:r>
            <w:r w:rsidRPr="008B5123">
              <w:rPr>
                <w:rFonts w:ascii="Segoe UI Symbol" w:hAnsi="Segoe UI Symbol"/>
                <w:b/>
                <w:sz w:val="36"/>
              </w:rPr>
              <w:t>○○○</w:t>
            </w:r>
          </w:p>
        </w:tc>
      </w:tr>
      <w:tr w:rsidR="008B5123" w:rsidTr="008B5123">
        <w:trPr>
          <w:trHeight w:val="7172"/>
        </w:trPr>
        <w:tc>
          <w:tcPr>
            <w:tcW w:w="4675" w:type="dxa"/>
          </w:tcPr>
          <w:p w:rsidR="008B5123" w:rsidRDefault="008B5123" w:rsidP="00C744DA">
            <w:pPr>
              <w:pStyle w:val="Default"/>
            </w:pPr>
          </w:p>
          <w:p w:rsidR="008B5123" w:rsidRPr="008B5123" w:rsidRDefault="008B5123" w:rsidP="00C744DA">
            <w:pPr>
              <w:rPr>
                <w:rFonts w:cs="Dax"/>
                <w:sz w:val="28"/>
                <w:szCs w:val="28"/>
              </w:rPr>
            </w:pPr>
            <w:r w:rsidRPr="008B5123">
              <w:rPr>
                <w:b/>
                <w:bCs/>
                <w:sz w:val="28"/>
                <w:szCs w:val="28"/>
              </w:rPr>
              <w:t xml:space="preserve">Strategy </w:t>
            </w:r>
            <w:r w:rsidRPr="008B5123">
              <w:rPr>
                <w:rFonts w:cs="Dax"/>
                <w:sz w:val="28"/>
                <w:szCs w:val="28"/>
              </w:rPr>
              <w:t>Vallahk has watched the kobolds hunting to feed the dragons, and he has some respect for their tenacity. Adhering to a rather merciless “survival of the fittest” philosophy, he feels nature should be able to take its course.</w:t>
            </w:r>
          </w:p>
          <w:p w:rsidR="008B5123" w:rsidRPr="008B5123" w:rsidRDefault="008B5123" w:rsidP="00C744DA">
            <w:pPr>
              <w:rPr>
                <w:rFonts w:cs="Dax"/>
                <w:sz w:val="28"/>
                <w:szCs w:val="28"/>
              </w:rPr>
            </w:pPr>
            <w:r w:rsidRPr="008B5123">
              <w:rPr>
                <w:b/>
                <w:bCs/>
                <w:sz w:val="28"/>
                <w:szCs w:val="28"/>
              </w:rPr>
              <w:t xml:space="preserve">Personality </w:t>
            </w:r>
            <w:r w:rsidRPr="008B5123">
              <w:rPr>
                <w:rFonts w:cs="Dax"/>
                <w:sz w:val="28"/>
                <w:szCs w:val="28"/>
              </w:rPr>
              <w:t>Vallahk embodies the aggressive, dangerous, and vengeful aspects of the wilds. He is quick to judge and even quicker to anger. His words are fast and fierce.</w:t>
            </w:r>
          </w:p>
          <w:p w:rsidR="008B5123" w:rsidRPr="008B5123" w:rsidRDefault="008B5123" w:rsidP="00C744DA">
            <w:pPr>
              <w:rPr>
                <w:rFonts w:cs="Dax"/>
                <w:sz w:val="28"/>
                <w:szCs w:val="28"/>
              </w:rPr>
            </w:pPr>
            <w:r w:rsidRPr="008B5123">
              <w:rPr>
                <w:b/>
                <w:bCs/>
                <w:sz w:val="28"/>
                <w:szCs w:val="28"/>
              </w:rPr>
              <w:t xml:space="preserve">Biases </w:t>
            </w:r>
            <w:r w:rsidRPr="008B5123">
              <w:rPr>
                <w:rFonts w:cs="Dax"/>
                <w:sz w:val="28"/>
                <w:szCs w:val="28"/>
              </w:rPr>
              <w:t>Vallahk admires confidence and self-assurance (+2), but he sees creatures showing weakness as prey (–4).</w:t>
            </w:r>
          </w:p>
          <w:p w:rsidR="008B5123" w:rsidRPr="008B5123" w:rsidRDefault="008B5123" w:rsidP="00C744DA">
            <w:pPr>
              <w:rPr>
                <w:rFonts w:cs="Dax"/>
                <w:b/>
                <w:bCs/>
                <w:sz w:val="28"/>
                <w:szCs w:val="28"/>
              </w:rPr>
            </w:pPr>
            <w:r w:rsidRPr="008B5123">
              <w:rPr>
                <w:b/>
                <w:bCs/>
                <w:sz w:val="28"/>
                <w:szCs w:val="28"/>
              </w:rPr>
              <w:t xml:space="preserve">Influence </w:t>
            </w:r>
            <w:r w:rsidRPr="008B5123">
              <w:rPr>
                <w:rFonts w:cs="Dax"/>
                <w:sz w:val="28"/>
                <w:szCs w:val="28"/>
              </w:rPr>
              <w:t>Average Intimidate, Profession (hunter or trapper), or Survival; Hard Perception or Stealth.</w:t>
            </w:r>
          </w:p>
          <w:p w:rsidR="008B5123" w:rsidRDefault="008B5123" w:rsidP="00C744DA">
            <w:r w:rsidRPr="008B5123">
              <w:rPr>
                <w:rFonts w:cs="Dax"/>
                <w:b/>
                <w:bCs/>
                <w:sz w:val="28"/>
                <w:szCs w:val="28"/>
              </w:rPr>
              <w:t xml:space="preserve">Special </w:t>
            </w:r>
            <w:r w:rsidRPr="008B5123">
              <w:rPr>
                <w:rFonts w:cs="Dax"/>
                <w:sz w:val="28"/>
                <w:szCs w:val="28"/>
              </w:rPr>
              <w:t>Vallahk cannot stand groveling, which to him includes pandering. If the PCs successfully influence Quiselle with Diplomacy, increase the number of checks required to influence Vallahk to 4.</w:t>
            </w:r>
          </w:p>
        </w:tc>
        <w:tc>
          <w:tcPr>
            <w:tcW w:w="4675" w:type="dxa"/>
          </w:tcPr>
          <w:p w:rsidR="008B5123" w:rsidRDefault="008B5123" w:rsidP="00C744DA">
            <w:pPr>
              <w:pStyle w:val="Default"/>
            </w:pPr>
          </w:p>
          <w:p w:rsidR="008B5123" w:rsidRPr="008B5123" w:rsidRDefault="008B5123" w:rsidP="00C744DA">
            <w:pPr>
              <w:rPr>
                <w:rFonts w:cs="Dax"/>
                <w:sz w:val="28"/>
                <w:szCs w:val="16"/>
              </w:rPr>
            </w:pPr>
            <w:r w:rsidRPr="008B5123">
              <w:rPr>
                <w:b/>
                <w:bCs/>
                <w:sz w:val="28"/>
                <w:szCs w:val="16"/>
              </w:rPr>
              <w:t xml:space="preserve">Strategy </w:t>
            </w:r>
            <w:r w:rsidRPr="008B5123">
              <w:rPr>
                <w:rFonts w:cs="Dax"/>
                <w:sz w:val="28"/>
                <w:szCs w:val="16"/>
              </w:rPr>
              <w:t>Quiselle prefers a gentle approach that would slow the kobold’s hunting. She knows deep down that with a new clutch of wyrmlings, the dragon problem will only grow over time, but she’s reluctant to give in to violence.</w:t>
            </w:r>
          </w:p>
          <w:p w:rsidR="008B5123" w:rsidRPr="008B5123" w:rsidRDefault="008B5123" w:rsidP="00C744DA">
            <w:pPr>
              <w:rPr>
                <w:rFonts w:cs="Dax"/>
                <w:sz w:val="28"/>
                <w:szCs w:val="16"/>
              </w:rPr>
            </w:pPr>
            <w:r w:rsidRPr="008B5123">
              <w:rPr>
                <w:b/>
                <w:bCs/>
                <w:sz w:val="28"/>
                <w:szCs w:val="16"/>
              </w:rPr>
              <w:t xml:space="preserve">Personality </w:t>
            </w:r>
            <w:r w:rsidRPr="008B5123">
              <w:rPr>
                <w:rFonts w:cs="Dax"/>
                <w:sz w:val="28"/>
                <w:szCs w:val="16"/>
              </w:rPr>
              <w:t>Quiselle represents the protective, patient, and nurturing aspects of nature. Although generally happy and carefree, she has become melancholy thanks to the dragons’ ravenous appetites.</w:t>
            </w:r>
          </w:p>
          <w:p w:rsidR="008B5123" w:rsidRPr="008B5123" w:rsidRDefault="008B5123" w:rsidP="00C744DA">
            <w:pPr>
              <w:rPr>
                <w:rFonts w:cs="Dax"/>
                <w:sz w:val="28"/>
                <w:szCs w:val="16"/>
              </w:rPr>
            </w:pPr>
            <w:r w:rsidRPr="008B5123">
              <w:rPr>
                <w:b/>
                <w:bCs/>
                <w:sz w:val="28"/>
                <w:szCs w:val="16"/>
              </w:rPr>
              <w:t xml:space="preserve">Biases </w:t>
            </w:r>
            <w:r w:rsidRPr="008B5123">
              <w:rPr>
                <w:rFonts w:cs="Dax"/>
                <w:sz w:val="28"/>
                <w:szCs w:val="16"/>
              </w:rPr>
              <w:t>Quiselle appreciates those with a positive, optimistic attitude (+2), but those who show aggression frustrate her (–2).</w:t>
            </w:r>
          </w:p>
          <w:p w:rsidR="008B5123" w:rsidRPr="008B5123" w:rsidRDefault="008B5123" w:rsidP="00C744DA">
            <w:pPr>
              <w:rPr>
                <w:rFonts w:cs="Dax"/>
                <w:sz w:val="28"/>
                <w:szCs w:val="16"/>
              </w:rPr>
            </w:pPr>
            <w:r w:rsidRPr="008B5123">
              <w:rPr>
                <w:b/>
                <w:bCs/>
                <w:sz w:val="28"/>
                <w:szCs w:val="16"/>
              </w:rPr>
              <w:t xml:space="preserve">Influence </w:t>
            </w:r>
            <w:r w:rsidRPr="008B5123">
              <w:rPr>
                <w:rFonts w:cs="Dax"/>
                <w:sz w:val="28"/>
                <w:szCs w:val="16"/>
              </w:rPr>
              <w:t>Average Diplomacy, Handle Animal, or Heal; Hard Knowledge (nature) or Perform (any)</w:t>
            </w:r>
          </w:p>
          <w:p w:rsidR="008B5123" w:rsidRDefault="008B5123" w:rsidP="00C744DA">
            <w:r w:rsidRPr="008B5123">
              <w:rPr>
                <w:b/>
                <w:bCs/>
                <w:sz w:val="28"/>
                <w:szCs w:val="16"/>
              </w:rPr>
              <w:t xml:space="preserve">Advantage </w:t>
            </w:r>
            <w:r w:rsidRPr="008B5123">
              <w:rPr>
                <w:rFonts w:cs="Dax"/>
                <w:sz w:val="28"/>
                <w:szCs w:val="16"/>
              </w:rPr>
              <w:t>Quiselle tolerates Vallahk’s occasional bloodlust, but she doesn’t like to see it encouraged. If the PCs successfully influence Vallahk with Intimidate, increase the number of checks required to influence Quiselle to 4.</w:t>
            </w:r>
          </w:p>
        </w:tc>
      </w:tr>
    </w:tbl>
    <w:p w:rsidR="00E37628" w:rsidRDefault="00E37628" w:rsidP="00C744DA">
      <w:pPr>
        <w:spacing w:line="240" w:lineRule="auto"/>
      </w:pPr>
    </w:p>
    <w:p w:rsidR="008B5123" w:rsidRDefault="008B5123" w:rsidP="00C744DA">
      <w:pPr>
        <w:spacing w:line="240" w:lineRule="auto"/>
        <w:jc w:val="center"/>
        <w:rPr>
          <w:sz w:val="72"/>
        </w:rPr>
      </w:pPr>
      <w:r>
        <w:rPr>
          <w:sz w:val="72"/>
        </w:rPr>
        <w:t>PC Skill Checks Used</w:t>
      </w:r>
    </w:p>
    <w:p w:rsidR="008B5123" w:rsidRPr="008B5123" w:rsidRDefault="008B5123" w:rsidP="00C744DA">
      <w:pPr>
        <w:spacing w:line="240" w:lineRule="auto"/>
        <w:jc w:val="center"/>
        <w:rPr>
          <w:sz w:val="72"/>
        </w:rPr>
      </w:pPr>
      <w:r w:rsidRPr="008B5123">
        <w:rPr>
          <w:sz w:val="72"/>
        </w:rPr>
        <w:t>○</w:t>
      </w:r>
      <w:r w:rsidRPr="008B5123">
        <w:rPr>
          <w:sz w:val="72"/>
        </w:rPr>
        <w:tab/>
        <w:t>○</w:t>
      </w:r>
      <w:r w:rsidRPr="008B5123">
        <w:rPr>
          <w:sz w:val="72"/>
        </w:rPr>
        <w:tab/>
        <w:t>○</w:t>
      </w:r>
      <w:r w:rsidRPr="008B5123">
        <w:rPr>
          <w:sz w:val="72"/>
        </w:rPr>
        <w:tab/>
        <w:t>○</w:t>
      </w:r>
      <w:r w:rsidRPr="008B5123">
        <w:rPr>
          <w:sz w:val="72"/>
        </w:rPr>
        <w:tab/>
        <w:t>○</w:t>
      </w:r>
      <w:r w:rsidRPr="008B5123">
        <w:rPr>
          <w:sz w:val="72"/>
        </w:rPr>
        <w:tab/>
        <w:t>○</w:t>
      </w:r>
      <w:r w:rsidRPr="008B5123">
        <w:rPr>
          <w:sz w:val="72"/>
        </w:rPr>
        <w:tab/>
        <w:t>○</w:t>
      </w:r>
      <w:r w:rsidRPr="008B5123">
        <w:rPr>
          <w:sz w:val="72"/>
        </w:rPr>
        <w:tab/>
        <w:t>○</w:t>
      </w:r>
      <w:r w:rsidRPr="008B5123">
        <w:rPr>
          <w:sz w:val="72"/>
        </w:rPr>
        <w:tab/>
        <w:t>○</w:t>
      </w:r>
      <w:r w:rsidRPr="008B5123">
        <w:rPr>
          <w:sz w:val="72"/>
        </w:rPr>
        <w:tab/>
        <w:t>○</w:t>
      </w:r>
      <w:r w:rsidRPr="008B5123">
        <w:rPr>
          <w:sz w:val="72"/>
        </w:rPr>
        <w:tab/>
        <w:t>○</w:t>
      </w:r>
      <w:r w:rsidRPr="008B5123">
        <w:rPr>
          <w:sz w:val="72"/>
        </w:rPr>
        <w:tab/>
        <w:t>○</w:t>
      </w:r>
    </w:p>
    <w:tbl>
      <w:tblPr>
        <w:tblStyle w:val="TableGrid"/>
        <w:tblW w:w="0" w:type="auto"/>
        <w:tblLook w:val="04A0" w:firstRow="1" w:lastRow="0" w:firstColumn="1" w:lastColumn="0" w:noHBand="0" w:noVBand="1"/>
      </w:tblPr>
      <w:tblGrid>
        <w:gridCol w:w="3116"/>
        <w:gridCol w:w="3117"/>
        <w:gridCol w:w="3117"/>
      </w:tblGrid>
      <w:tr w:rsidR="008B5123" w:rsidTr="008B5123">
        <w:tc>
          <w:tcPr>
            <w:tcW w:w="3116" w:type="dxa"/>
          </w:tcPr>
          <w:p w:rsidR="008B5123" w:rsidRPr="008B5123" w:rsidRDefault="008B5123" w:rsidP="00C744DA">
            <w:pPr>
              <w:jc w:val="center"/>
              <w:rPr>
                <w:b/>
                <w:sz w:val="36"/>
                <w:szCs w:val="36"/>
              </w:rPr>
            </w:pPr>
            <w:r w:rsidRPr="008B5123">
              <w:rPr>
                <w:b/>
                <w:sz w:val="32"/>
                <w:szCs w:val="36"/>
              </w:rPr>
              <w:lastRenderedPageBreak/>
              <w:t xml:space="preserve">Medda Spiritbearer </w:t>
            </w:r>
            <w:r>
              <w:rPr>
                <w:rFonts w:ascii="Segoe UI Symbol" w:hAnsi="Segoe UI Symbol"/>
                <w:b/>
                <w:sz w:val="36"/>
                <w:szCs w:val="36"/>
              </w:rPr>
              <w:t>○○</w:t>
            </w:r>
          </w:p>
        </w:tc>
        <w:tc>
          <w:tcPr>
            <w:tcW w:w="3117" w:type="dxa"/>
          </w:tcPr>
          <w:p w:rsidR="008B5123" w:rsidRPr="008B5123" w:rsidRDefault="008B5123" w:rsidP="00C744DA">
            <w:pPr>
              <w:jc w:val="center"/>
              <w:rPr>
                <w:b/>
                <w:sz w:val="36"/>
              </w:rPr>
            </w:pPr>
            <w:r w:rsidRPr="008B5123">
              <w:rPr>
                <w:b/>
                <w:sz w:val="36"/>
              </w:rPr>
              <w:t>Kragr Bloodhound</w:t>
            </w:r>
            <w:r w:rsidRPr="008B5123">
              <w:rPr>
                <w:b/>
                <w:sz w:val="36"/>
              </w:rPr>
              <w:br/>
            </w:r>
            <w:r w:rsidRPr="008B5123">
              <w:rPr>
                <w:rFonts w:ascii="Segoe UI Symbol" w:hAnsi="Segoe UI Symbol"/>
                <w:b/>
                <w:sz w:val="36"/>
              </w:rPr>
              <w:t>○○○</w:t>
            </w:r>
            <w:r>
              <w:rPr>
                <w:rFonts w:ascii="Segoe UI Symbol" w:hAnsi="Segoe UI Symbol"/>
                <w:b/>
                <w:sz w:val="36"/>
              </w:rPr>
              <w:t>○</w:t>
            </w:r>
          </w:p>
        </w:tc>
        <w:tc>
          <w:tcPr>
            <w:tcW w:w="3117" w:type="dxa"/>
          </w:tcPr>
          <w:p w:rsidR="008B5123" w:rsidRPr="008B5123" w:rsidRDefault="008B5123" w:rsidP="00C744DA">
            <w:pPr>
              <w:jc w:val="center"/>
              <w:rPr>
                <w:b/>
                <w:sz w:val="36"/>
                <w:szCs w:val="36"/>
              </w:rPr>
            </w:pPr>
            <w:r w:rsidRPr="008B5123">
              <w:rPr>
                <w:b/>
                <w:sz w:val="36"/>
                <w:szCs w:val="36"/>
              </w:rPr>
              <w:t>Jala the Patient</w:t>
            </w:r>
          </w:p>
          <w:p w:rsidR="008B5123" w:rsidRPr="008B5123" w:rsidRDefault="008B5123" w:rsidP="00C744DA">
            <w:pPr>
              <w:jc w:val="center"/>
              <w:rPr>
                <w:rFonts w:ascii="Segoe UI Symbol" w:hAnsi="Segoe UI Symbol"/>
                <w:b/>
                <w:sz w:val="36"/>
                <w:szCs w:val="36"/>
              </w:rPr>
            </w:pPr>
            <w:r w:rsidRPr="008B5123">
              <w:rPr>
                <w:rFonts w:ascii="Segoe UI Symbol" w:hAnsi="Segoe UI Symbol"/>
                <w:b/>
                <w:sz w:val="36"/>
                <w:szCs w:val="36"/>
              </w:rPr>
              <w:t>○○○</w:t>
            </w:r>
          </w:p>
        </w:tc>
      </w:tr>
      <w:tr w:rsidR="008B5123" w:rsidTr="008B5123">
        <w:trPr>
          <w:trHeight w:val="9323"/>
        </w:trPr>
        <w:tc>
          <w:tcPr>
            <w:tcW w:w="3116" w:type="dxa"/>
          </w:tcPr>
          <w:p w:rsidR="008B5123" w:rsidRPr="008B5123" w:rsidRDefault="008B5123" w:rsidP="00C744DA">
            <w:pPr>
              <w:pStyle w:val="Default"/>
              <w:rPr>
                <w:sz w:val="22"/>
              </w:rPr>
            </w:pPr>
          </w:p>
          <w:p w:rsidR="008B5123" w:rsidRPr="008B5123" w:rsidRDefault="008B5123" w:rsidP="00C744DA">
            <w:pPr>
              <w:rPr>
                <w:rFonts w:cs="Dax"/>
                <w:szCs w:val="16"/>
              </w:rPr>
            </w:pPr>
            <w:r w:rsidRPr="008B5123">
              <w:rPr>
                <w:b/>
                <w:bCs/>
                <w:szCs w:val="16"/>
              </w:rPr>
              <w:t xml:space="preserve">Personality </w:t>
            </w:r>
            <w:r w:rsidRPr="008B5123">
              <w:rPr>
                <w:rFonts w:cs="Dax"/>
                <w:szCs w:val="16"/>
              </w:rPr>
              <w:t>Medda is trusting and seeks peace, but she’s not afraid to fight against evil at any cost.</w:t>
            </w:r>
          </w:p>
          <w:p w:rsidR="008B5123" w:rsidRPr="008B5123" w:rsidRDefault="008B5123" w:rsidP="00C744DA">
            <w:pPr>
              <w:pStyle w:val="Default"/>
              <w:rPr>
                <w:sz w:val="22"/>
              </w:rPr>
            </w:pPr>
          </w:p>
          <w:p w:rsidR="008B5123" w:rsidRPr="008B5123" w:rsidRDefault="008B5123" w:rsidP="00C744DA">
            <w:pPr>
              <w:rPr>
                <w:rFonts w:cs="Dax"/>
                <w:szCs w:val="16"/>
              </w:rPr>
            </w:pPr>
            <w:r w:rsidRPr="008B5123">
              <w:rPr>
                <w:b/>
                <w:bCs/>
                <w:szCs w:val="16"/>
              </w:rPr>
              <w:t xml:space="preserve">Biases </w:t>
            </w:r>
            <w:r w:rsidRPr="008B5123">
              <w:rPr>
                <w:rFonts w:cs="Dax"/>
                <w:szCs w:val="16"/>
              </w:rPr>
              <w:t>Medda has a bias toward outward followers of good-aligned deities (+2) and against those who are violent for glory or personal gain (–2).</w:t>
            </w:r>
          </w:p>
          <w:p w:rsidR="008B5123" w:rsidRPr="008B5123" w:rsidRDefault="008B5123" w:rsidP="00C744DA">
            <w:pPr>
              <w:pStyle w:val="Default"/>
              <w:rPr>
                <w:sz w:val="22"/>
              </w:rPr>
            </w:pPr>
          </w:p>
          <w:p w:rsidR="008B5123" w:rsidRPr="008B5123" w:rsidRDefault="008B5123" w:rsidP="00C744DA">
            <w:pPr>
              <w:rPr>
                <w:rFonts w:cs="Dax"/>
                <w:szCs w:val="16"/>
              </w:rPr>
            </w:pPr>
            <w:r w:rsidRPr="008B5123">
              <w:rPr>
                <w:b/>
                <w:bCs/>
                <w:szCs w:val="16"/>
              </w:rPr>
              <w:t xml:space="preserve">Influence </w:t>
            </w:r>
            <w:r w:rsidRPr="008B5123">
              <w:rPr>
                <w:rFonts w:cs="Dax"/>
                <w:szCs w:val="16"/>
              </w:rPr>
              <w:t>Easy Knowledge (religion) or Perform (oratory)</w:t>
            </w:r>
          </w:p>
          <w:p w:rsidR="008B5123" w:rsidRPr="008B5123" w:rsidRDefault="008B5123" w:rsidP="00C744DA">
            <w:pPr>
              <w:pStyle w:val="Default"/>
              <w:rPr>
                <w:sz w:val="22"/>
              </w:rPr>
            </w:pPr>
          </w:p>
          <w:p w:rsidR="008B5123" w:rsidRPr="008B5123" w:rsidRDefault="008B5123" w:rsidP="00C744DA">
            <w:pPr>
              <w:rPr>
                <w:rFonts w:cs="Dax"/>
                <w:szCs w:val="16"/>
              </w:rPr>
            </w:pPr>
            <w:r w:rsidRPr="008B5123">
              <w:rPr>
                <w:b/>
                <w:bCs/>
                <w:szCs w:val="16"/>
              </w:rPr>
              <w:t xml:space="preserve">Successes Needed </w:t>
            </w:r>
            <w:r w:rsidRPr="008B5123">
              <w:rPr>
                <w:rFonts w:cs="Dax"/>
                <w:szCs w:val="16"/>
              </w:rPr>
              <w:t>2 checks</w:t>
            </w:r>
          </w:p>
          <w:p w:rsidR="008B5123" w:rsidRPr="008B5123" w:rsidRDefault="008B5123" w:rsidP="00C744DA">
            <w:pPr>
              <w:pStyle w:val="Default"/>
              <w:rPr>
                <w:sz w:val="22"/>
              </w:rPr>
            </w:pPr>
          </w:p>
          <w:p w:rsidR="008B5123" w:rsidRPr="008B5123" w:rsidRDefault="008B5123" w:rsidP="00C744DA">
            <w:pPr>
              <w:rPr>
                <w:rFonts w:cs="Dax"/>
                <w:szCs w:val="16"/>
              </w:rPr>
            </w:pPr>
            <w:r w:rsidRPr="008B5123">
              <w:rPr>
                <w:b/>
                <w:bCs/>
                <w:szCs w:val="16"/>
              </w:rPr>
              <w:t xml:space="preserve">Discovery </w:t>
            </w:r>
            <w:r w:rsidRPr="008B5123">
              <w:rPr>
                <w:rFonts w:cs="Dax"/>
                <w:szCs w:val="16"/>
              </w:rPr>
              <w:t>Easy Knowledge (religion) or Sense Motive</w:t>
            </w:r>
          </w:p>
          <w:p w:rsidR="008B5123" w:rsidRPr="008B5123" w:rsidRDefault="008B5123" w:rsidP="00C744DA">
            <w:pPr>
              <w:pStyle w:val="Default"/>
              <w:rPr>
                <w:sz w:val="22"/>
              </w:rPr>
            </w:pPr>
          </w:p>
          <w:p w:rsidR="008B5123" w:rsidRPr="008B5123" w:rsidRDefault="008B5123" w:rsidP="00C744DA">
            <w:pPr>
              <w:rPr>
                <w:rFonts w:cs="Dax"/>
                <w:szCs w:val="16"/>
              </w:rPr>
            </w:pPr>
            <w:r w:rsidRPr="008B5123">
              <w:rPr>
                <w:b/>
                <w:bCs/>
                <w:szCs w:val="16"/>
              </w:rPr>
              <w:t xml:space="preserve">Advantage </w:t>
            </w:r>
            <w:r w:rsidRPr="008B5123">
              <w:rPr>
                <w:rFonts w:cs="Dax"/>
                <w:szCs w:val="16"/>
              </w:rPr>
              <w:t>Medda’s bloody bandage and celestial rune scars symbolize her devotion to Vildeis, the empyreal lord known as the Cardinal Martyr. She selflessly fights any encroaching evil.</w:t>
            </w:r>
          </w:p>
          <w:p w:rsidR="008B5123" w:rsidRPr="008B5123" w:rsidRDefault="008B5123" w:rsidP="00C744DA">
            <w:pPr>
              <w:pStyle w:val="Default"/>
              <w:rPr>
                <w:sz w:val="22"/>
              </w:rPr>
            </w:pPr>
          </w:p>
          <w:p w:rsidR="008B5123" w:rsidRPr="008B5123" w:rsidRDefault="008B5123" w:rsidP="00C744DA">
            <w:r w:rsidRPr="008B5123">
              <w:rPr>
                <w:b/>
                <w:bCs/>
                <w:szCs w:val="16"/>
              </w:rPr>
              <w:t xml:space="preserve">Special </w:t>
            </w:r>
            <w:r w:rsidRPr="008B5123">
              <w:rPr>
                <w:rFonts w:cs="Dax"/>
                <w:szCs w:val="16"/>
              </w:rPr>
              <w:t>If the PCs support Medda directly, she becomes inspired and even more fervent. The DC to influence the other council members decreases by one step (Hard to Average and Average to Easy).</w:t>
            </w:r>
          </w:p>
        </w:tc>
        <w:tc>
          <w:tcPr>
            <w:tcW w:w="3117" w:type="dxa"/>
          </w:tcPr>
          <w:p w:rsidR="008B5123" w:rsidRPr="008B5123" w:rsidRDefault="008B5123" w:rsidP="00C744DA">
            <w:pPr>
              <w:pStyle w:val="Default"/>
              <w:rPr>
                <w:sz w:val="22"/>
              </w:rPr>
            </w:pPr>
          </w:p>
          <w:p w:rsidR="008B5123" w:rsidRPr="008B5123" w:rsidRDefault="008B5123" w:rsidP="00C744DA">
            <w:pPr>
              <w:rPr>
                <w:rFonts w:cs="Dax"/>
                <w:szCs w:val="16"/>
              </w:rPr>
            </w:pPr>
            <w:r w:rsidRPr="008B5123">
              <w:rPr>
                <w:b/>
                <w:bCs/>
                <w:szCs w:val="16"/>
              </w:rPr>
              <w:t xml:space="preserve">Personality </w:t>
            </w:r>
            <w:r w:rsidRPr="008B5123">
              <w:rPr>
                <w:rFonts w:cs="Dax"/>
                <w:szCs w:val="16"/>
              </w:rPr>
              <w:t>Kragr is short tempered and impatient. He sees no value in the Twinhorns’ annual visit to this area.</w:t>
            </w:r>
          </w:p>
          <w:p w:rsidR="008B5123" w:rsidRPr="008B5123" w:rsidRDefault="008B5123" w:rsidP="00C744DA">
            <w:pPr>
              <w:pStyle w:val="Default"/>
              <w:rPr>
                <w:sz w:val="22"/>
              </w:rPr>
            </w:pPr>
          </w:p>
          <w:p w:rsidR="008B5123" w:rsidRPr="008B5123" w:rsidRDefault="008B5123" w:rsidP="00C744DA">
            <w:pPr>
              <w:rPr>
                <w:rFonts w:cs="Dax"/>
                <w:szCs w:val="16"/>
              </w:rPr>
            </w:pPr>
            <w:r w:rsidRPr="008B5123">
              <w:rPr>
                <w:b/>
                <w:bCs/>
                <w:szCs w:val="16"/>
              </w:rPr>
              <w:t xml:space="preserve">Biases </w:t>
            </w:r>
            <w:r w:rsidRPr="008B5123">
              <w:rPr>
                <w:rFonts w:cs="Dax"/>
                <w:szCs w:val="16"/>
              </w:rPr>
              <w:t>Kragr admires physically powerful creatures with a combined Strength and Constitution score above 30 (+2); he looks down on weak creatures whose combined Strength, Dexterity, and Constitution are 36 or lower (–2).</w:t>
            </w:r>
          </w:p>
          <w:p w:rsidR="008B5123" w:rsidRPr="008B5123" w:rsidRDefault="008B5123" w:rsidP="00C744DA">
            <w:pPr>
              <w:pStyle w:val="Default"/>
              <w:rPr>
                <w:sz w:val="22"/>
              </w:rPr>
            </w:pPr>
          </w:p>
          <w:p w:rsidR="008B5123" w:rsidRPr="008B5123" w:rsidRDefault="008B5123" w:rsidP="00C744DA">
            <w:pPr>
              <w:rPr>
                <w:rFonts w:cs="Dax"/>
                <w:szCs w:val="16"/>
              </w:rPr>
            </w:pPr>
            <w:r w:rsidRPr="008B5123">
              <w:rPr>
                <w:b/>
                <w:bCs/>
                <w:szCs w:val="16"/>
              </w:rPr>
              <w:t xml:space="preserve">Influence </w:t>
            </w:r>
            <w:r w:rsidRPr="008B5123">
              <w:rPr>
                <w:rFonts w:cs="Dax"/>
                <w:szCs w:val="16"/>
              </w:rPr>
              <w:t>Average Intimidate; Hard Diplomacy or Bluff</w:t>
            </w:r>
          </w:p>
          <w:p w:rsidR="008B5123" w:rsidRPr="008B5123" w:rsidRDefault="008B5123" w:rsidP="00C744DA">
            <w:pPr>
              <w:pStyle w:val="Default"/>
              <w:rPr>
                <w:sz w:val="22"/>
              </w:rPr>
            </w:pPr>
          </w:p>
          <w:p w:rsidR="008B5123" w:rsidRPr="008B5123" w:rsidRDefault="008B5123" w:rsidP="00C744DA">
            <w:pPr>
              <w:rPr>
                <w:rFonts w:cs="Dax"/>
                <w:szCs w:val="16"/>
              </w:rPr>
            </w:pPr>
            <w:r w:rsidRPr="008B5123">
              <w:rPr>
                <w:b/>
                <w:bCs/>
                <w:szCs w:val="16"/>
              </w:rPr>
              <w:t xml:space="preserve">Successes Needed </w:t>
            </w:r>
            <w:r w:rsidRPr="008B5123">
              <w:rPr>
                <w:rFonts w:cs="Dax"/>
                <w:szCs w:val="16"/>
              </w:rPr>
              <w:t>4 checks</w:t>
            </w:r>
          </w:p>
          <w:p w:rsidR="008B5123" w:rsidRPr="008B5123" w:rsidRDefault="008B5123" w:rsidP="00C744DA">
            <w:pPr>
              <w:pStyle w:val="Default"/>
              <w:rPr>
                <w:sz w:val="22"/>
              </w:rPr>
            </w:pPr>
          </w:p>
          <w:p w:rsidR="008B5123" w:rsidRPr="008B5123" w:rsidRDefault="008B5123" w:rsidP="00C744DA">
            <w:pPr>
              <w:rPr>
                <w:rFonts w:cs="Dax"/>
                <w:szCs w:val="16"/>
              </w:rPr>
            </w:pPr>
            <w:r w:rsidRPr="008B5123">
              <w:rPr>
                <w:b/>
                <w:bCs/>
                <w:szCs w:val="16"/>
              </w:rPr>
              <w:t xml:space="preserve">Discovery </w:t>
            </w:r>
            <w:r w:rsidRPr="008B5123">
              <w:rPr>
                <w:rFonts w:cs="Dax"/>
                <w:szCs w:val="16"/>
              </w:rPr>
              <w:t>Average Knowledge (local) or Sense Motive</w:t>
            </w:r>
          </w:p>
          <w:p w:rsidR="008B5123" w:rsidRPr="008B5123" w:rsidRDefault="008B5123" w:rsidP="00C744DA">
            <w:pPr>
              <w:pStyle w:val="Default"/>
              <w:rPr>
                <w:sz w:val="22"/>
              </w:rPr>
            </w:pPr>
          </w:p>
          <w:p w:rsidR="008B5123" w:rsidRPr="008B5123" w:rsidRDefault="008B5123" w:rsidP="00C744DA">
            <w:r w:rsidRPr="008B5123">
              <w:rPr>
                <w:b/>
                <w:bCs/>
                <w:szCs w:val="16"/>
              </w:rPr>
              <w:t xml:space="preserve">Advantage </w:t>
            </w:r>
            <w:r w:rsidRPr="008B5123">
              <w:rPr>
                <w:rFonts w:cs="Dax"/>
                <w:szCs w:val="16"/>
              </w:rPr>
              <w:t>Kragr doesn’t like people to think he’s a coward. Insinuating that he’s afraid motivates him to look strong (+4), but outright calling him a coward makes him angry (–2).</w:t>
            </w:r>
          </w:p>
        </w:tc>
        <w:tc>
          <w:tcPr>
            <w:tcW w:w="3117" w:type="dxa"/>
          </w:tcPr>
          <w:p w:rsidR="008B5123" w:rsidRPr="008B5123" w:rsidRDefault="008B5123" w:rsidP="00C744DA">
            <w:pPr>
              <w:pStyle w:val="Default"/>
              <w:rPr>
                <w:sz w:val="22"/>
              </w:rPr>
            </w:pPr>
          </w:p>
          <w:p w:rsidR="008B5123" w:rsidRPr="008B5123" w:rsidRDefault="008B5123" w:rsidP="00C744DA">
            <w:pPr>
              <w:rPr>
                <w:rFonts w:cs="Dax"/>
                <w:szCs w:val="16"/>
              </w:rPr>
            </w:pPr>
            <w:r w:rsidRPr="008B5123">
              <w:rPr>
                <w:b/>
                <w:bCs/>
                <w:szCs w:val="16"/>
              </w:rPr>
              <w:t xml:space="preserve">Personality </w:t>
            </w:r>
            <w:r w:rsidRPr="008B5123">
              <w:rPr>
                <w:rFonts w:cs="Dax"/>
                <w:szCs w:val="16"/>
              </w:rPr>
              <w:t>Jala is often silent, waiting for the right moment to speak. When she does, her words are direct and to the point.</w:t>
            </w:r>
          </w:p>
          <w:p w:rsidR="008B5123" w:rsidRPr="008B5123" w:rsidRDefault="008B5123" w:rsidP="00C744DA">
            <w:pPr>
              <w:pStyle w:val="Default"/>
              <w:rPr>
                <w:sz w:val="22"/>
              </w:rPr>
            </w:pPr>
          </w:p>
          <w:p w:rsidR="008B5123" w:rsidRPr="008B5123" w:rsidRDefault="008B5123" w:rsidP="00C744DA">
            <w:pPr>
              <w:rPr>
                <w:rFonts w:cs="Dax"/>
                <w:szCs w:val="16"/>
              </w:rPr>
            </w:pPr>
            <w:r w:rsidRPr="008B5123">
              <w:rPr>
                <w:b/>
                <w:bCs/>
                <w:szCs w:val="16"/>
              </w:rPr>
              <w:t xml:space="preserve">Biases </w:t>
            </w:r>
            <w:r w:rsidRPr="008B5123">
              <w:rPr>
                <w:rFonts w:cs="Dax"/>
                <w:szCs w:val="16"/>
              </w:rPr>
              <w:t>Jala prefers to hear reasoned arguments (+2) and dislikes impassioned pleas that depend on emotional manipulation (–2).</w:t>
            </w:r>
          </w:p>
          <w:p w:rsidR="008B5123" w:rsidRPr="008B5123" w:rsidRDefault="008B5123" w:rsidP="00C744DA">
            <w:pPr>
              <w:pStyle w:val="Default"/>
              <w:rPr>
                <w:sz w:val="22"/>
              </w:rPr>
            </w:pPr>
          </w:p>
          <w:p w:rsidR="008B5123" w:rsidRPr="008B5123" w:rsidRDefault="008B5123" w:rsidP="00C744DA">
            <w:pPr>
              <w:rPr>
                <w:rFonts w:cs="Dax"/>
                <w:szCs w:val="16"/>
              </w:rPr>
            </w:pPr>
            <w:r w:rsidRPr="008B5123">
              <w:rPr>
                <w:b/>
                <w:bCs/>
                <w:szCs w:val="16"/>
              </w:rPr>
              <w:t xml:space="preserve">Influence </w:t>
            </w:r>
            <w:r w:rsidRPr="008B5123">
              <w:rPr>
                <w:rFonts w:cs="Dax"/>
                <w:szCs w:val="16"/>
              </w:rPr>
              <w:t>Average Knowledge (nature) or Profession (soldier); Hard Knowledge (religion)</w:t>
            </w:r>
          </w:p>
          <w:p w:rsidR="008B5123" w:rsidRPr="008B5123" w:rsidRDefault="008B5123" w:rsidP="00C744DA">
            <w:pPr>
              <w:pStyle w:val="Default"/>
              <w:rPr>
                <w:sz w:val="22"/>
              </w:rPr>
            </w:pPr>
          </w:p>
          <w:p w:rsidR="008B5123" w:rsidRPr="008B5123" w:rsidRDefault="008B5123" w:rsidP="00C744DA">
            <w:pPr>
              <w:rPr>
                <w:rFonts w:cs="Dax"/>
                <w:szCs w:val="16"/>
              </w:rPr>
            </w:pPr>
            <w:r w:rsidRPr="008B5123">
              <w:rPr>
                <w:b/>
                <w:bCs/>
                <w:szCs w:val="16"/>
              </w:rPr>
              <w:t xml:space="preserve">Successes Needed </w:t>
            </w:r>
            <w:r w:rsidRPr="008B5123">
              <w:rPr>
                <w:rFonts w:cs="Dax"/>
                <w:szCs w:val="16"/>
              </w:rPr>
              <w:t>3 checks</w:t>
            </w:r>
          </w:p>
          <w:p w:rsidR="008B5123" w:rsidRPr="008B5123" w:rsidRDefault="008B5123" w:rsidP="00C744DA">
            <w:pPr>
              <w:pStyle w:val="Default"/>
              <w:rPr>
                <w:sz w:val="22"/>
              </w:rPr>
            </w:pPr>
          </w:p>
          <w:p w:rsidR="008B5123" w:rsidRPr="008B5123" w:rsidRDefault="008B5123" w:rsidP="00C744DA">
            <w:pPr>
              <w:rPr>
                <w:rFonts w:cs="Dax"/>
                <w:szCs w:val="16"/>
              </w:rPr>
            </w:pPr>
            <w:r w:rsidRPr="008B5123">
              <w:rPr>
                <w:b/>
                <w:bCs/>
                <w:szCs w:val="16"/>
              </w:rPr>
              <w:t xml:space="preserve">Discovery </w:t>
            </w:r>
            <w:r w:rsidRPr="008B5123">
              <w:rPr>
                <w:rFonts w:cs="Dax"/>
                <w:szCs w:val="16"/>
              </w:rPr>
              <w:t>Average Knowledge (nature) or Sense Motive</w:t>
            </w:r>
          </w:p>
          <w:p w:rsidR="008B5123" w:rsidRPr="008B5123" w:rsidRDefault="008B5123" w:rsidP="00C744DA">
            <w:pPr>
              <w:pStyle w:val="Default"/>
              <w:rPr>
                <w:sz w:val="22"/>
              </w:rPr>
            </w:pPr>
          </w:p>
          <w:p w:rsidR="008B5123" w:rsidRPr="008B5123" w:rsidRDefault="008B5123" w:rsidP="00C744DA">
            <w:r w:rsidRPr="008B5123">
              <w:rPr>
                <w:b/>
                <w:bCs/>
                <w:szCs w:val="16"/>
              </w:rPr>
              <w:t xml:space="preserve">Advantage </w:t>
            </w:r>
            <w:r w:rsidRPr="008B5123">
              <w:rPr>
                <w:rFonts w:cs="Dax"/>
                <w:szCs w:val="16"/>
              </w:rPr>
              <w:t>Jala still retains her hunting instincts, silently evaluating the situation and acting only when most effective. She reacts well to facts (+2), but not to emotional appeals (–2).</w:t>
            </w:r>
          </w:p>
        </w:tc>
      </w:tr>
    </w:tbl>
    <w:p w:rsidR="008B5123" w:rsidRDefault="00E70B5F" w:rsidP="00C744DA">
      <w:pPr>
        <w:spacing w:line="240" w:lineRule="auto"/>
        <w:jc w:val="center"/>
        <w:rPr>
          <w:sz w:val="72"/>
        </w:rPr>
      </w:pPr>
      <w:r>
        <w:rPr>
          <w:sz w:val="72"/>
        </w:rPr>
        <w:t>PC Skill Checks Used</w:t>
      </w:r>
      <w:r>
        <w:rPr>
          <w:sz w:val="72"/>
        </w:rPr>
        <w:br/>
      </w:r>
      <w:r w:rsidRPr="00E70B5F">
        <w:rPr>
          <w:sz w:val="24"/>
        </w:rPr>
        <w:t>1</w:t>
      </w:r>
      <w:r>
        <w:rPr>
          <w:sz w:val="24"/>
        </w:rPr>
        <w:tab/>
      </w:r>
      <w:r w:rsidRPr="00E70B5F">
        <w:rPr>
          <w:sz w:val="24"/>
        </w:rPr>
        <w:tab/>
        <w:t>2</w:t>
      </w:r>
      <w:r>
        <w:rPr>
          <w:sz w:val="24"/>
        </w:rPr>
        <w:tab/>
      </w:r>
      <w:r w:rsidRPr="00E70B5F">
        <w:rPr>
          <w:sz w:val="24"/>
        </w:rPr>
        <w:tab/>
        <w:t>3</w:t>
      </w:r>
      <w:r w:rsidRPr="00E70B5F">
        <w:rPr>
          <w:sz w:val="24"/>
        </w:rPr>
        <w:tab/>
      </w:r>
      <w:r>
        <w:rPr>
          <w:sz w:val="24"/>
        </w:rPr>
        <w:tab/>
      </w:r>
      <w:r w:rsidRPr="00E70B5F">
        <w:rPr>
          <w:sz w:val="24"/>
        </w:rPr>
        <w:t>4</w:t>
      </w:r>
      <w:r w:rsidRPr="00E70B5F">
        <w:rPr>
          <w:sz w:val="24"/>
        </w:rPr>
        <w:tab/>
      </w:r>
      <w:r>
        <w:rPr>
          <w:sz w:val="24"/>
        </w:rPr>
        <w:tab/>
      </w:r>
      <w:r w:rsidRPr="00E70B5F">
        <w:rPr>
          <w:sz w:val="24"/>
        </w:rPr>
        <w:t>5</w:t>
      </w:r>
      <w:r w:rsidRPr="00E70B5F">
        <w:rPr>
          <w:sz w:val="24"/>
        </w:rPr>
        <w:tab/>
      </w:r>
      <w:r>
        <w:rPr>
          <w:sz w:val="24"/>
        </w:rPr>
        <w:tab/>
      </w:r>
      <w:r w:rsidRPr="00E70B5F">
        <w:rPr>
          <w:sz w:val="24"/>
        </w:rPr>
        <w:t>6</w:t>
      </w:r>
    </w:p>
    <w:p w:rsidR="008B5123" w:rsidRPr="00E70B5F" w:rsidRDefault="00E70B5F" w:rsidP="00C744DA">
      <w:pPr>
        <w:spacing w:after="0" w:line="240" w:lineRule="auto"/>
        <w:jc w:val="center"/>
        <w:rPr>
          <w:rFonts w:ascii="Segoe UI Symbol" w:hAnsi="Segoe UI Symbol"/>
          <w:b/>
          <w:sz w:val="44"/>
        </w:rPr>
      </w:pPr>
      <w:r w:rsidRPr="00E70B5F">
        <w:rPr>
          <w:rFonts w:ascii="Segoe UI Symbol" w:hAnsi="Segoe UI Symbol"/>
          <w:b/>
          <w:sz w:val="44"/>
        </w:rPr>
        <w:t>○○○</w:t>
      </w:r>
      <w:r w:rsidRPr="00E70B5F">
        <w:rPr>
          <w:rFonts w:ascii="Segoe UI Symbol" w:hAnsi="Segoe UI Symbol"/>
          <w:b/>
          <w:sz w:val="44"/>
        </w:rPr>
        <w:tab/>
        <w:t>○○○</w:t>
      </w:r>
      <w:r w:rsidRPr="00E70B5F">
        <w:rPr>
          <w:rFonts w:ascii="Segoe UI Symbol" w:hAnsi="Segoe UI Symbol"/>
          <w:b/>
          <w:sz w:val="44"/>
        </w:rPr>
        <w:tab/>
        <w:t>○○○</w:t>
      </w:r>
      <w:r w:rsidRPr="00E70B5F">
        <w:rPr>
          <w:rFonts w:ascii="Segoe UI Symbol" w:hAnsi="Segoe UI Symbol"/>
          <w:b/>
          <w:sz w:val="44"/>
        </w:rPr>
        <w:tab/>
        <w:t>○○○</w:t>
      </w:r>
      <w:r w:rsidRPr="00E70B5F">
        <w:rPr>
          <w:rFonts w:ascii="Segoe UI Symbol" w:hAnsi="Segoe UI Symbol"/>
          <w:b/>
          <w:sz w:val="44"/>
        </w:rPr>
        <w:tab/>
        <w:t>○○○</w:t>
      </w:r>
      <w:r w:rsidRPr="00E70B5F">
        <w:rPr>
          <w:rFonts w:ascii="Segoe UI Symbol" w:hAnsi="Segoe UI Symbol"/>
          <w:b/>
          <w:sz w:val="44"/>
        </w:rPr>
        <w:tab/>
        <w:t>○○○</w:t>
      </w:r>
    </w:p>
    <w:p w:rsidR="001E2C07" w:rsidRDefault="00E70B5F" w:rsidP="00C744DA">
      <w:pPr>
        <w:spacing w:after="0" w:line="240" w:lineRule="auto"/>
        <w:rPr>
          <w:rFonts w:ascii="Segoe UI Symbol" w:hAnsi="Segoe UI Symbol"/>
          <w:b/>
          <w:sz w:val="44"/>
        </w:rPr>
      </w:pPr>
      <w:r>
        <w:rPr>
          <w:rFonts w:ascii="Segoe UI Symbol" w:hAnsi="Segoe UI Symbol"/>
          <w:b/>
          <w:sz w:val="44"/>
        </w:rPr>
        <w:t>4 Player Scaling:</w:t>
      </w:r>
      <w:r>
        <w:rPr>
          <w:rFonts w:ascii="Segoe UI Symbol" w:hAnsi="Segoe UI Symbol"/>
          <w:b/>
          <w:sz w:val="44"/>
        </w:rPr>
        <w:tab/>
      </w:r>
      <w:r w:rsidRPr="00E70B5F">
        <w:rPr>
          <w:rFonts w:ascii="Segoe UI Symbol" w:hAnsi="Segoe UI Symbol"/>
          <w:b/>
          <w:sz w:val="44"/>
        </w:rPr>
        <w:t>○</w:t>
      </w:r>
      <w:r w:rsidRPr="00E70B5F">
        <w:rPr>
          <w:rFonts w:ascii="Segoe UI Symbol" w:hAnsi="Segoe UI Symbol"/>
          <w:b/>
          <w:sz w:val="44"/>
        </w:rPr>
        <w:tab/>
      </w:r>
      <w:r w:rsidRPr="00E70B5F">
        <w:rPr>
          <w:rFonts w:ascii="Segoe UI Symbol" w:hAnsi="Segoe UI Symbol"/>
          <w:b/>
          <w:sz w:val="44"/>
        </w:rPr>
        <w:tab/>
        <w:t>○</w:t>
      </w:r>
      <w:r w:rsidRPr="00E70B5F">
        <w:rPr>
          <w:rFonts w:ascii="Segoe UI Symbol" w:hAnsi="Segoe UI Symbol"/>
          <w:b/>
          <w:sz w:val="44"/>
        </w:rPr>
        <w:tab/>
      </w:r>
      <w:r w:rsidRPr="00E70B5F">
        <w:rPr>
          <w:rFonts w:ascii="Segoe UI Symbol" w:hAnsi="Segoe UI Symbol"/>
          <w:b/>
          <w:sz w:val="44"/>
        </w:rPr>
        <w:tab/>
        <w:t>○</w:t>
      </w:r>
      <w:r w:rsidRPr="00E70B5F">
        <w:rPr>
          <w:rFonts w:ascii="Segoe UI Symbol" w:hAnsi="Segoe UI Symbol"/>
          <w:b/>
          <w:sz w:val="44"/>
        </w:rPr>
        <w:tab/>
      </w:r>
      <w:r w:rsidRPr="00E70B5F">
        <w:rPr>
          <w:rFonts w:ascii="Segoe UI Symbol" w:hAnsi="Segoe UI Symbol"/>
          <w:b/>
          <w:sz w:val="44"/>
        </w:rPr>
        <w:tab/>
        <w:t>○</w:t>
      </w:r>
    </w:p>
    <w:tbl>
      <w:tblPr>
        <w:tblStyle w:val="TableGrid"/>
        <w:tblW w:w="0" w:type="auto"/>
        <w:tblLook w:val="04A0" w:firstRow="1" w:lastRow="0" w:firstColumn="1" w:lastColumn="0" w:noHBand="0" w:noVBand="1"/>
      </w:tblPr>
      <w:tblGrid>
        <w:gridCol w:w="3116"/>
        <w:gridCol w:w="3117"/>
        <w:gridCol w:w="3117"/>
      </w:tblGrid>
      <w:tr w:rsidR="001E2C07" w:rsidTr="001E2C07">
        <w:tc>
          <w:tcPr>
            <w:tcW w:w="3116" w:type="dxa"/>
            <w:vAlign w:val="center"/>
          </w:tcPr>
          <w:p w:rsidR="001E2C07" w:rsidRPr="004B3ABE" w:rsidRDefault="001E2C07" w:rsidP="00C744DA">
            <w:pPr>
              <w:jc w:val="center"/>
              <w:rPr>
                <w:rFonts w:ascii="Segoe UI Symbol" w:hAnsi="Segoe UI Symbol"/>
                <w:b/>
                <w:sz w:val="24"/>
              </w:rPr>
            </w:pPr>
            <w:r w:rsidRPr="004B3ABE">
              <w:rPr>
                <w:rFonts w:ascii="Segoe UI Symbol" w:hAnsi="Segoe UI Symbol"/>
                <w:b/>
                <w:sz w:val="24"/>
              </w:rPr>
              <w:lastRenderedPageBreak/>
              <w:br w:type="page"/>
              <w:t>Aggressive Spirit</w:t>
            </w:r>
          </w:p>
          <w:p w:rsidR="001E2C07" w:rsidRPr="004B3ABE" w:rsidRDefault="004B3ABE" w:rsidP="00C744DA">
            <w:pPr>
              <w:jc w:val="center"/>
              <w:rPr>
                <w:rFonts w:ascii="Segoe UI Symbol" w:hAnsi="Segoe UI Symbol"/>
                <w:b/>
                <w:sz w:val="24"/>
              </w:rPr>
            </w:pPr>
            <w:r w:rsidRPr="004B3ABE">
              <w:rPr>
                <w:rFonts w:ascii="Segoe UI Symbol" w:hAnsi="Segoe UI Symbol"/>
                <w:b/>
                <w:sz w:val="24"/>
              </w:rPr>
              <w:t xml:space="preserve">Successes </w:t>
            </w:r>
            <w:r w:rsidR="001E2C07" w:rsidRPr="004B3ABE">
              <w:rPr>
                <w:rFonts w:ascii="Segoe UI Symbol" w:hAnsi="Segoe UI Symbol"/>
                <w:b/>
                <w:sz w:val="24"/>
              </w:rPr>
              <w:t>○</w:t>
            </w:r>
          </w:p>
          <w:p w:rsidR="004B3ABE" w:rsidRPr="004B3ABE" w:rsidRDefault="004B3ABE" w:rsidP="00C744DA">
            <w:pPr>
              <w:jc w:val="center"/>
              <w:rPr>
                <w:rFonts w:ascii="Segoe UI Symbol" w:hAnsi="Segoe UI Symbol"/>
                <w:b/>
                <w:sz w:val="24"/>
              </w:rPr>
            </w:pPr>
            <w:r w:rsidRPr="004B3ABE">
              <w:rPr>
                <w:rFonts w:ascii="Segoe UI Symbol" w:hAnsi="Segoe UI Symbol"/>
                <w:b/>
                <w:sz w:val="24"/>
              </w:rPr>
              <w:t>Fails ○ ○</w:t>
            </w:r>
          </w:p>
        </w:tc>
        <w:tc>
          <w:tcPr>
            <w:tcW w:w="3117" w:type="dxa"/>
            <w:vAlign w:val="center"/>
          </w:tcPr>
          <w:p w:rsidR="001E2C07" w:rsidRPr="004B3ABE" w:rsidRDefault="001E2C07" w:rsidP="00C744DA">
            <w:pPr>
              <w:jc w:val="center"/>
              <w:rPr>
                <w:rFonts w:ascii="Segoe UI Symbol" w:hAnsi="Segoe UI Symbol"/>
                <w:b/>
                <w:sz w:val="24"/>
              </w:rPr>
            </w:pPr>
            <w:r w:rsidRPr="004B3ABE">
              <w:rPr>
                <w:rFonts w:ascii="Segoe UI Symbol" w:hAnsi="Segoe UI Symbol"/>
                <w:b/>
                <w:sz w:val="24"/>
              </w:rPr>
              <w:t>Joker Spirit</w:t>
            </w:r>
          </w:p>
          <w:p w:rsidR="001E2C07" w:rsidRPr="004B3ABE" w:rsidRDefault="004B3ABE" w:rsidP="00C744DA">
            <w:pPr>
              <w:jc w:val="center"/>
              <w:rPr>
                <w:rFonts w:ascii="Segoe UI Symbol" w:hAnsi="Segoe UI Symbol"/>
                <w:b/>
                <w:sz w:val="24"/>
              </w:rPr>
            </w:pPr>
            <w:r w:rsidRPr="004B3ABE">
              <w:rPr>
                <w:rFonts w:ascii="Segoe UI Symbol" w:hAnsi="Segoe UI Symbol"/>
                <w:b/>
                <w:sz w:val="24"/>
              </w:rPr>
              <w:t xml:space="preserve">Successes </w:t>
            </w:r>
            <w:r w:rsidR="001E2C07" w:rsidRPr="004B3ABE">
              <w:rPr>
                <w:rFonts w:ascii="Segoe UI Symbol" w:hAnsi="Segoe UI Symbol"/>
                <w:b/>
                <w:sz w:val="24"/>
              </w:rPr>
              <w:t>○</w:t>
            </w:r>
          </w:p>
          <w:p w:rsidR="004B3ABE" w:rsidRPr="004B3ABE" w:rsidRDefault="004B3ABE" w:rsidP="00C744DA">
            <w:pPr>
              <w:jc w:val="center"/>
              <w:rPr>
                <w:rFonts w:ascii="Segoe UI Symbol" w:hAnsi="Segoe UI Symbol"/>
                <w:b/>
                <w:sz w:val="24"/>
              </w:rPr>
            </w:pPr>
            <w:r w:rsidRPr="004B3ABE">
              <w:rPr>
                <w:rFonts w:ascii="Segoe UI Symbol" w:hAnsi="Segoe UI Symbol"/>
                <w:b/>
                <w:sz w:val="24"/>
              </w:rPr>
              <w:t>Fails ○ ○</w:t>
            </w:r>
          </w:p>
        </w:tc>
        <w:tc>
          <w:tcPr>
            <w:tcW w:w="3117" w:type="dxa"/>
            <w:vAlign w:val="center"/>
          </w:tcPr>
          <w:p w:rsidR="001E2C07" w:rsidRPr="004B3ABE" w:rsidRDefault="001E2C07" w:rsidP="00C744DA">
            <w:pPr>
              <w:jc w:val="center"/>
              <w:rPr>
                <w:rFonts w:ascii="Segoe UI Symbol" w:hAnsi="Segoe UI Symbol"/>
                <w:b/>
                <w:sz w:val="24"/>
              </w:rPr>
            </w:pPr>
            <w:r w:rsidRPr="004B3ABE">
              <w:rPr>
                <w:rFonts w:ascii="Segoe UI Symbol" w:hAnsi="Segoe UI Symbol"/>
                <w:b/>
                <w:sz w:val="24"/>
              </w:rPr>
              <w:t>Calm Spirit</w:t>
            </w:r>
          </w:p>
          <w:p w:rsidR="001E2C07" w:rsidRPr="004B3ABE" w:rsidRDefault="004B3ABE" w:rsidP="00C744DA">
            <w:pPr>
              <w:jc w:val="center"/>
              <w:rPr>
                <w:rFonts w:ascii="Segoe UI Symbol" w:hAnsi="Segoe UI Symbol"/>
                <w:b/>
                <w:sz w:val="24"/>
              </w:rPr>
            </w:pPr>
            <w:r w:rsidRPr="004B3ABE">
              <w:rPr>
                <w:rFonts w:ascii="Segoe UI Symbol" w:hAnsi="Segoe UI Symbol"/>
                <w:b/>
                <w:sz w:val="24"/>
              </w:rPr>
              <w:t xml:space="preserve">Successes </w:t>
            </w:r>
            <w:r w:rsidR="001E2C07" w:rsidRPr="004B3ABE">
              <w:rPr>
                <w:rFonts w:ascii="Segoe UI Symbol" w:hAnsi="Segoe UI Symbol"/>
                <w:b/>
                <w:sz w:val="24"/>
              </w:rPr>
              <w:t>○</w:t>
            </w:r>
          </w:p>
          <w:p w:rsidR="004B3ABE" w:rsidRPr="004B3ABE" w:rsidRDefault="004B3ABE" w:rsidP="00C744DA">
            <w:pPr>
              <w:jc w:val="center"/>
              <w:rPr>
                <w:rFonts w:ascii="Segoe UI Symbol" w:hAnsi="Segoe UI Symbol"/>
                <w:b/>
                <w:sz w:val="24"/>
              </w:rPr>
            </w:pPr>
            <w:r w:rsidRPr="004B3ABE">
              <w:rPr>
                <w:rFonts w:ascii="Segoe UI Symbol" w:hAnsi="Segoe UI Symbol"/>
                <w:b/>
                <w:sz w:val="24"/>
              </w:rPr>
              <w:t>Fails ○ ○</w:t>
            </w:r>
          </w:p>
        </w:tc>
      </w:tr>
      <w:tr w:rsidR="001E2C07" w:rsidRPr="001E2C07" w:rsidTr="004B3ABE">
        <w:trPr>
          <w:trHeight w:val="4328"/>
        </w:trPr>
        <w:tc>
          <w:tcPr>
            <w:tcW w:w="3116" w:type="dxa"/>
            <w:vAlign w:val="center"/>
          </w:tcPr>
          <w:p w:rsidR="001E2C07" w:rsidRPr="004B3ABE" w:rsidRDefault="001E2C07" w:rsidP="00C744DA">
            <w:pPr>
              <w:rPr>
                <w:rFonts w:cstheme="minorHAnsi"/>
                <w:bCs/>
                <w:szCs w:val="24"/>
              </w:rPr>
            </w:pPr>
            <w:r w:rsidRPr="004B3ABE">
              <w:rPr>
                <w:rFonts w:cstheme="minorHAnsi"/>
                <w:b/>
                <w:bCs/>
                <w:szCs w:val="24"/>
              </w:rPr>
              <w:t xml:space="preserve">Personality </w:t>
            </w:r>
            <w:r w:rsidRPr="004B3ABE">
              <w:rPr>
                <w:rFonts w:cstheme="minorHAnsi"/>
                <w:bCs/>
                <w:szCs w:val="24"/>
              </w:rPr>
              <w:t>This spirit acts aggressively, but it is trying to hide that it’s actually afraid of what Mother Bloodleaf might do to the spirits if they provide assistance to the Pathfinders.</w:t>
            </w:r>
          </w:p>
          <w:p w:rsidR="001E2C07" w:rsidRPr="004B3ABE" w:rsidRDefault="001E2C07" w:rsidP="00C744DA">
            <w:pPr>
              <w:autoSpaceDE w:val="0"/>
              <w:autoSpaceDN w:val="0"/>
              <w:adjustRightInd w:val="0"/>
              <w:rPr>
                <w:rFonts w:cstheme="minorHAnsi"/>
                <w:color w:val="000000"/>
                <w:szCs w:val="24"/>
              </w:rPr>
            </w:pPr>
          </w:p>
          <w:p w:rsidR="001E2C07" w:rsidRPr="004B3ABE" w:rsidRDefault="001E2C07" w:rsidP="00C744DA">
            <w:pPr>
              <w:pStyle w:val="Default"/>
              <w:rPr>
                <w:rFonts w:asciiTheme="minorHAnsi" w:hAnsiTheme="minorHAnsi" w:cstheme="minorHAnsi"/>
                <w:color w:val="auto"/>
                <w:sz w:val="22"/>
              </w:rPr>
            </w:pPr>
            <w:r w:rsidRPr="004B3ABE">
              <w:rPr>
                <w:rFonts w:asciiTheme="minorHAnsi" w:hAnsiTheme="minorHAnsi" w:cstheme="minorHAnsi"/>
                <w:b/>
                <w:bCs/>
                <w:color w:val="auto"/>
                <w:sz w:val="22"/>
              </w:rPr>
              <w:t xml:space="preserve">Likes </w:t>
            </w:r>
            <w:r w:rsidRPr="004B3ABE">
              <w:rPr>
                <w:rFonts w:asciiTheme="minorHAnsi" w:hAnsiTheme="minorHAnsi" w:cstheme="minorHAnsi"/>
                <w:color w:val="auto"/>
                <w:sz w:val="22"/>
              </w:rPr>
              <w:t>Emotional and reassuring tactics that convince it that the PCs will do all that they can to help and protect the spirits.</w:t>
            </w:r>
          </w:p>
          <w:p w:rsidR="001E2C07" w:rsidRPr="004B3ABE" w:rsidRDefault="001E2C07" w:rsidP="00C744DA">
            <w:pPr>
              <w:autoSpaceDE w:val="0"/>
              <w:autoSpaceDN w:val="0"/>
              <w:adjustRightInd w:val="0"/>
              <w:rPr>
                <w:rFonts w:cstheme="minorHAnsi"/>
                <w:color w:val="000000"/>
                <w:szCs w:val="24"/>
              </w:rPr>
            </w:pPr>
          </w:p>
          <w:p w:rsidR="001E2C07" w:rsidRPr="004B3ABE" w:rsidRDefault="001E2C07" w:rsidP="00C744DA">
            <w:pPr>
              <w:pStyle w:val="Default"/>
              <w:rPr>
                <w:rFonts w:asciiTheme="minorHAnsi" w:hAnsiTheme="minorHAnsi" w:cstheme="minorHAnsi"/>
                <w:bCs/>
                <w:sz w:val="22"/>
              </w:rPr>
            </w:pPr>
            <w:r w:rsidRPr="004B3ABE">
              <w:rPr>
                <w:rFonts w:asciiTheme="minorHAnsi" w:hAnsiTheme="minorHAnsi" w:cstheme="minorHAnsi"/>
                <w:b/>
                <w:bCs/>
                <w:color w:val="auto"/>
                <w:sz w:val="22"/>
              </w:rPr>
              <w:t xml:space="preserve">Dislikes </w:t>
            </w:r>
            <w:r w:rsidRPr="004B3ABE">
              <w:rPr>
                <w:rFonts w:asciiTheme="minorHAnsi" w:hAnsiTheme="minorHAnsi" w:cstheme="minorHAnsi"/>
                <w:color w:val="auto"/>
                <w:sz w:val="22"/>
              </w:rPr>
              <w:t>Aggressive methods that try to intimidate the spirit or demonstrate the might of the PCs.</w:t>
            </w:r>
          </w:p>
        </w:tc>
        <w:tc>
          <w:tcPr>
            <w:tcW w:w="3117" w:type="dxa"/>
            <w:vAlign w:val="center"/>
          </w:tcPr>
          <w:p w:rsidR="001E2C07" w:rsidRPr="004B3ABE" w:rsidRDefault="001E2C07" w:rsidP="00C744DA">
            <w:pPr>
              <w:pStyle w:val="Default"/>
              <w:rPr>
                <w:rFonts w:asciiTheme="minorHAnsi" w:hAnsiTheme="minorHAnsi" w:cstheme="minorHAnsi"/>
                <w:sz w:val="22"/>
              </w:rPr>
            </w:pPr>
            <w:r w:rsidRPr="004B3ABE">
              <w:rPr>
                <w:rFonts w:asciiTheme="minorHAnsi" w:hAnsiTheme="minorHAnsi" w:cstheme="minorHAnsi"/>
                <w:b/>
                <w:bCs/>
                <w:sz w:val="22"/>
              </w:rPr>
              <w:t xml:space="preserve">Personality </w:t>
            </w:r>
            <w:r w:rsidRPr="004B3ABE">
              <w:rPr>
                <w:rFonts w:asciiTheme="minorHAnsi" w:hAnsiTheme="minorHAnsi" w:cstheme="minorHAnsi"/>
                <w:bCs/>
                <w:color w:val="auto"/>
                <w:sz w:val="22"/>
              </w:rPr>
              <w:t>This spirit acts as though it doesn’t care what happens and thinks everything is a joke, but it is actually worried about the other spirits and any other victims the blight might entrap</w:t>
            </w:r>
            <w:r w:rsidRPr="004B3ABE">
              <w:rPr>
                <w:rFonts w:asciiTheme="minorHAnsi" w:hAnsiTheme="minorHAnsi" w:cstheme="minorHAnsi"/>
                <w:sz w:val="22"/>
              </w:rPr>
              <w:t>.</w:t>
            </w:r>
          </w:p>
          <w:p w:rsidR="001E2C07" w:rsidRPr="004B3ABE" w:rsidRDefault="001E2C07" w:rsidP="00C744DA">
            <w:pPr>
              <w:autoSpaceDE w:val="0"/>
              <w:autoSpaceDN w:val="0"/>
              <w:adjustRightInd w:val="0"/>
              <w:rPr>
                <w:rFonts w:cstheme="minorHAnsi"/>
                <w:color w:val="000000"/>
                <w:szCs w:val="24"/>
              </w:rPr>
            </w:pPr>
          </w:p>
          <w:p w:rsidR="001E2C07" w:rsidRPr="004B3ABE" w:rsidRDefault="001E2C07" w:rsidP="00C744DA">
            <w:pPr>
              <w:pStyle w:val="Default"/>
              <w:rPr>
                <w:rFonts w:asciiTheme="minorHAnsi" w:hAnsiTheme="minorHAnsi" w:cstheme="minorHAnsi"/>
                <w:color w:val="auto"/>
                <w:sz w:val="22"/>
              </w:rPr>
            </w:pPr>
            <w:r w:rsidRPr="004B3ABE">
              <w:rPr>
                <w:rFonts w:asciiTheme="minorHAnsi" w:hAnsiTheme="minorHAnsi" w:cstheme="minorHAnsi"/>
                <w:b/>
                <w:bCs/>
                <w:color w:val="auto"/>
                <w:sz w:val="22"/>
              </w:rPr>
              <w:t xml:space="preserve">Likes </w:t>
            </w:r>
            <w:r w:rsidRPr="004B3ABE">
              <w:rPr>
                <w:rFonts w:asciiTheme="minorHAnsi" w:hAnsiTheme="minorHAnsi" w:cstheme="minorHAnsi"/>
                <w:color w:val="auto"/>
                <w:sz w:val="22"/>
              </w:rPr>
              <w:t>Tactics that use reason and logic to convince the spirit that helping the PCs is the best course of action to help the spirits as a whole.</w:t>
            </w:r>
          </w:p>
          <w:p w:rsidR="001E2C07" w:rsidRPr="004B3ABE" w:rsidRDefault="001E2C07" w:rsidP="00C744DA">
            <w:pPr>
              <w:autoSpaceDE w:val="0"/>
              <w:autoSpaceDN w:val="0"/>
              <w:adjustRightInd w:val="0"/>
              <w:rPr>
                <w:rFonts w:cstheme="minorHAnsi"/>
                <w:color w:val="000000"/>
                <w:szCs w:val="24"/>
              </w:rPr>
            </w:pPr>
          </w:p>
          <w:p w:rsidR="001E2C07" w:rsidRPr="004B3ABE" w:rsidRDefault="001E2C07" w:rsidP="00C744DA">
            <w:pPr>
              <w:pStyle w:val="Default"/>
              <w:rPr>
                <w:rFonts w:asciiTheme="minorHAnsi" w:hAnsiTheme="minorHAnsi" w:cstheme="minorHAnsi"/>
                <w:sz w:val="22"/>
              </w:rPr>
            </w:pPr>
            <w:r w:rsidRPr="004B3ABE">
              <w:rPr>
                <w:rFonts w:asciiTheme="minorHAnsi" w:hAnsiTheme="minorHAnsi" w:cstheme="minorHAnsi"/>
                <w:b/>
                <w:bCs/>
                <w:color w:val="auto"/>
                <w:sz w:val="22"/>
              </w:rPr>
              <w:t xml:space="preserve">Dislikes </w:t>
            </w:r>
            <w:r w:rsidRPr="004B3ABE">
              <w:rPr>
                <w:rFonts w:asciiTheme="minorHAnsi" w:hAnsiTheme="minorHAnsi" w:cstheme="minorHAnsi"/>
                <w:color w:val="auto"/>
                <w:sz w:val="22"/>
              </w:rPr>
              <w:t>Methods that appeal to emotions or garner empathy.</w:t>
            </w:r>
          </w:p>
        </w:tc>
        <w:tc>
          <w:tcPr>
            <w:tcW w:w="3117" w:type="dxa"/>
            <w:vAlign w:val="center"/>
          </w:tcPr>
          <w:p w:rsidR="001E2C07" w:rsidRPr="004B3ABE" w:rsidRDefault="001E2C07" w:rsidP="00C744DA">
            <w:pPr>
              <w:pStyle w:val="Default"/>
              <w:rPr>
                <w:rFonts w:asciiTheme="minorHAnsi" w:hAnsiTheme="minorHAnsi" w:cstheme="minorHAnsi"/>
                <w:sz w:val="22"/>
              </w:rPr>
            </w:pPr>
            <w:r w:rsidRPr="004B3ABE">
              <w:rPr>
                <w:rFonts w:asciiTheme="minorHAnsi" w:hAnsiTheme="minorHAnsi" w:cstheme="minorHAnsi"/>
                <w:b/>
                <w:bCs/>
                <w:sz w:val="22"/>
              </w:rPr>
              <w:t xml:space="preserve">Personality </w:t>
            </w:r>
            <w:r w:rsidRPr="004B3ABE">
              <w:rPr>
                <w:rFonts w:asciiTheme="minorHAnsi" w:hAnsiTheme="minorHAnsi" w:cstheme="minorHAnsi"/>
                <w:sz w:val="22"/>
              </w:rPr>
              <w:t>This spirit maintains a calm appearance, but it inwardly seethes rage towards the blight and Mother Bloodleaf.</w:t>
            </w:r>
          </w:p>
          <w:p w:rsidR="001E2C07" w:rsidRPr="004B3ABE" w:rsidRDefault="001E2C07" w:rsidP="00C744DA">
            <w:pPr>
              <w:pStyle w:val="Default"/>
              <w:rPr>
                <w:rFonts w:asciiTheme="minorHAnsi" w:hAnsiTheme="minorHAnsi" w:cstheme="minorHAnsi"/>
                <w:sz w:val="22"/>
              </w:rPr>
            </w:pPr>
          </w:p>
          <w:p w:rsidR="001E2C07" w:rsidRPr="004B3ABE" w:rsidRDefault="001E2C07" w:rsidP="00C744DA">
            <w:pPr>
              <w:pStyle w:val="Default"/>
              <w:rPr>
                <w:rFonts w:asciiTheme="minorHAnsi" w:hAnsiTheme="minorHAnsi" w:cstheme="minorHAnsi"/>
                <w:sz w:val="22"/>
              </w:rPr>
            </w:pPr>
            <w:r w:rsidRPr="004B3ABE">
              <w:rPr>
                <w:rFonts w:asciiTheme="minorHAnsi" w:hAnsiTheme="minorHAnsi" w:cstheme="minorHAnsi"/>
                <w:b/>
                <w:bCs/>
                <w:sz w:val="22"/>
              </w:rPr>
              <w:t>Likes</w:t>
            </w:r>
            <w:r w:rsidRPr="004B3ABE">
              <w:rPr>
                <w:rFonts w:asciiTheme="minorHAnsi" w:hAnsiTheme="minorHAnsi" w:cstheme="minorHAnsi"/>
                <w:bCs/>
                <w:sz w:val="22"/>
              </w:rPr>
              <w:t xml:space="preserve"> </w:t>
            </w:r>
            <w:r w:rsidR="004B3ABE" w:rsidRPr="004B3ABE">
              <w:rPr>
                <w:rFonts w:asciiTheme="minorHAnsi" w:hAnsiTheme="minorHAnsi" w:cstheme="minorHAnsi"/>
                <w:sz w:val="22"/>
              </w:rPr>
              <w:t>Tactics that d</w:t>
            </w:r>
            <w:r w:rsidRPr="004B3ABE">
              <w:rPr>
                <w:rFonts w:asciiTheme="minorHAnsi" w:hAnsiTheme="minorHAnsi" w:cstheme="minorHAnsi"/>
                <w:sz w:val="22"/>
              </w:rPr>
              <w:t>emonstrate the power of the PCs or that describe how they will vanquish the blight and make Mother Bloodleaf pay.</w:t>
            </w:r>
          </w:p>
          <w:p w:rsidR="001E2C07" w:rsidRPr="004B3ABE" w:rsidRDefault="001E2C07" w:rsidP="00C744DA">
            <w:pPr>
              <w:autoSpaceDE w:val="0"/>
              <w:autoSpaceDN w:val="0"/>
              <w:adjustRightInd w:val="0"/>
              <w:rPr>
                <w:rFonts w:cstheme="minorHAnsi"/>
                <w:color w:val="000000"/>
                <w:szCs w:val="24"/>
              </w:rPr>
            </w:pPr>
          </w:p>
          <w:p w:rsidR="001E2C07" w:rsidRPr="004B3ABE" w:rsidRDefault="001E2C07" w:rsidP="00C744DA">
            <w:pPr>
              <w:pStyle w:val="Default"/>
              <w:rPr>
                <w:rFonts w:asciiTheme="minorHAnsi" w:hAnsiTheme="minorHAnsi" w:cstheme="minorHAnsi"/>
                <w:sz w:val="22"/>
              </w:rPr>
            </w:pPr>
            <w:r w:rsidRPr="004B3ABE">
              <w:rPr>
                <w:rFonts w:asciiTheme="minorHAnsi" w:hAnsiTheme="minorHAnsi" w:cstheme="minorHAnsi"/>
                <w:b/>
                <w:bCs/>
                <w:color w:val="auto"/>
                <w:sz w:val="22"/>
              </w:rPr>
              <w:t xml:space="preserve">Dislikes </w:t>
            </w:r>
            <w:r w:rsidRPr="004B3ABE">
              <w:rPr>
                <w:rFonts w:asciiTheme="minorHAnsi" w:hAnsiTheme="minorHAnsi" w:cstheme="minorHAnsi"/>
                <w:color w:val="auto"/>
                <w:sz w:val="22"/>
              </w:rPr>
              <w:t>Methods that try to use reason and logic to convince the spirit that helping the PCs is the best course of action.</w:t>
            </w:r>
          </w:p>
        </w:tc>
      </w:tr>
    </w:tbl>
    <w:p w:rsidR="00E70B5F" w:rsidRPr="0040091B" w:rsidRDefault="0040091B" w:rsidP="00C744DA">
      <w:pPr>
        <w:spacing w:line="240" w:lineRule="auto"/>
        <w:jc w:val="center"/>
        <w:rPr>
          <w:rFonts w:cstheme="minorHAnsi"/>
          <w:b/>
          <w:sz w:val="24"/>
        </w:rPr>
      </w:pPr>
      <w:r w:rsidRPr="0040091B">
        <w:rPr>
          <w:rFonts w:cstheme="minorHAnsi"/>
          <w:b/>
          <w:sz w:val="24"/>
        </w:rPr>
        <w:t xml:space="preserve">6+ Player Adjustment: One spirit is stubborn and requires an additional check. </w:t>
      </w:r>
      <w:r w:rsidRPr="0040091B">
        <w:rPr>
          <w:rFonts w:cstheme="minorHAnsi"/>
          <w:sz w:val="40"/>
        </w:rPr>
        <w:t>○</w:t>
      </w:r>
    </w:p>
    <w:p w:rsidR="0040091B" w:rsidRPr="00317E55" w:rsidRDefault="003E1808" w:rsidP="00454A37">
      <w:pPr>
        <w:spacing w:line="240" w:lineRule="auto"/>
        <w:rPr>
          <w:rFonts w:ascii="Segoe UI Symbol" w:hAnsi="Segoe UI Symbol"/>
          <w:b/>
          <w:sz w:val="32"/>
          <w:u w:val="single"/>
        </w:rPr>
      </w:pPr>
      <w:r w:rsidRPr="00317E55">
        <w:rPr>
          <w:rFonts w:ascii="Segoe UI Symbol" w:hAnsi="Segoe UI Symbol"/>
          <w:b/>
          <w:sz w:val="32"/>
          <w:u w:val="single"/>
        </w:rPr>
        <w:t>Player Observations</w:t>
      </w:r>
      <w:r w:rsidR="0040091B" w:rsidRPr="00317E55">
        <w:rPr>
          <w:rFonts w:ascii="Segoe UI Symbol" w:hAnsi="Segoe UI Symbol"/>
          <w:b/>
          <w:sz w:val="32"/>
          <w:u w:val="single"/>
        </w:rPr>
        <w:t xml:space="preserve">: </w:t>
      </w:r>
      <w:r w:rsidR="0040091B" w:rsidRPr="00317E55">
        <w:rPr>
          <w:rFonts w:ascii="Segoe UI Symbol" w:hAnsi="Segoe UI Symbol"/>
          <w:b/>
          <w:sz w:val="32"/>
          <w:u w:val="single"/>
        </w:rPr>
        <w:tab/>
      </w:r>
      <w:r w:rsidR="0040091B" w:rsidRPr="00317E55">
        <w:rPr>
          <w:rFonts w:ascii="Segoe UI Symbol" w:hAnsi="Segoe UI Symbol"/>
          <w:b/>
          <w:sz w:val="32"/>
          <w:u w:val="single"/>
        </w:rPr>
        <w:tab/>
        <w:t>○</w:t>
      </w:r>
      <w:r w:rsidR="0040091B" w:rsidRPr="00317E55">
        <w:rPr>
          <w:rFonts w:ascii="Segoe UI Symbol" w:hAnsi="Segoe UI Symbol"/>
          <w:b/>
          <w:sz w:val="32"/>
          <w:u w:val="single"/>
        </w:rPr>
        <w:tab/>
        <w:t>○</w:t>
      </w:r>
      <w:r w:rsidR="0040091B" w:rsidRPr="00317E55">
        <w:rPr>
          <w:rFonts w:ascii="Segoe UI Symbol" w:hAnsi="Segoe UI Symbol"/>
          <w:b/>
          <w:sz w:val="32"/>
          <w:u w:val="single"/>
        </w:rPr>
        <w:tab/>
        <w:t>○</w:t>
      </w:r>
      <w:r w:rsidR="0040091B" w:rsidRPr="00317E55">
        <w:rPr>
          <w:rFonts w:ascii="Segoe UI Symbol" w:hAnsi="Segoe UI Symbol"/>
          <w:b/>
          <w:sz w:val="32"/>
          <w:u w:val="single"/>
        </w:rPr>
        <w:tab/>
        <w:t>○</w:t>
      </w:r>
      <w:r w:rsidR="0040091B" w:rsidRPr="00317E55">
        <w:rPr>
          <w:rFonts w:ascii="Segoe UI Symbol" w:hAnsi="Segoe UI Symbol"/>
          <w:b/>
          <w:sz w:val="32"/>
          <w:u w:val="single"/>
        </w:rPr>
        <w:tab/>
        <w:t>○</w:t>
      </w:r>
      <w:r w:rsidR="0040091B" w:rsidRPr="00317E55">
        <w:rPr>
          <w:rFonts w:ascii="Segoe UI Symbol" w:hAnsi="Segoe UI Symbol"/>
          <w:b/>
          <w:sz w:val="32"/>
          <w:u w:val="single"/>
        </w:rPr>
        <w:tab/>
        <w:t>○</w:t>
      </w:r>
      <w:r w:rsidR="004B3ABE" w:rsidRPr="00317E55">
        <w:rPr>
          <w:rFonts w:ascii="Segoe UI Symbol" w:hAnsi="Segoe UI Symbol"/>
          <w:b/>
          <w:sz w:val="32"/>
          <w:u w:val="single"/>
        </w:rPr>
        <w:tab/>
        <w:t>○</w:t>
      </w:r>
    </w:p>
    <w:p w:rsidR="0040091B" w:rsidRPr="0040091B" w:rsidRDefault="0040091B" w:rsidP="00C744DA">
      <w:pPr>
        <w:spacing w:line="240" w:lineRule="auto"/>
        <w:rPr>
          <w:rFonts w:cstheme="minorHAnsi"/>
        </w:rPr>
      </w:pPr>
      <w:r w:rsidRPr="0040091B">
        <w:rPr>
          <w:rFonts w:cstheme="minorHAnsi"/>
          <w:b/>
          <w:bCs/>
        </w:rPr>
        <w:t xml:space="preserve">Observation: </w:t>
      </w:r>
      <w:r w:rsidRPr="0040091B">
        <w:rPr>
          <w:rFonts w:cstheme="minorHAnsi"/>
        </w:rPr>
        <w:t>As the PCs interact with the spirits, each PC can study one face and its behavior to learn about its personality and which strategies might be most effective against it. After the PCs have roleplayed for a short while, have each one select one spirit and attempt one Sense Motive check per player, the player can learn both pieces of information on a single check.</w:t>
      </w:r>
    </w:p>
    <w:p w:rsidR="0040091B" w:rsidRPr="0040091B" w:rsidRDefault="0040091B" w:rsidP="00C744DA">
      <w:pPr>
        <w:spacing w:after="0" w:line="240" w:lineRule="auto"/>
        <w:rPr>
          <w:rFonts w:cstheme="minorHAnsi"/>
        </w:rPr>
      </w:pPr>
      <w:r w:rsidRPr="0040091B">
        <w:rPr>
          <w:rFonts w:cstheme="minorHAnsi"/>
        </w:rPr>
        <w:t>Sense Motive Average DC: Learn Dislikes</w:t>
      </w:r>
    </w:p>
    <w:p w:rsidR="0040091B" w:rsidRDefault="0040091B" w:rsidP="00C744DA">
      <w:pPr>
        <w:spacing w:after="0" w:line="240" w:lineRule="auto"/>
        <w:rPr>
          <w:rFonts w:cstheme="minorHAnsi"/>
        </w:rPr>
      </w:pPr>
      <w:r w:rsidRPr="0040091B">
        <w:rPr>
          <w:rFonts w:cstheme="minorHAnsi"/>
        </w:rPr>
        <w:t>Sense Motive Hard DC: Learn Likes</w:t>
      </w:r>
    </w:p>
    <w:p w:rsidR="00454A37" w:rsidRPr="0040091B" w:rsidRDefault="00454A37" w:rsidP="00C744DA">
      <w:pPr>
        <w:spacing w:after="0" w:line="240" w:lineRule="auto"/>
        <w:rPr>
          <w:rFonts w:cstheme="minorHAnsi"/>
        </w:rPr>
      </w:pPr>
    </w:p>
    <w:p w:rsidR="0040091B" w:rsidRPr="00317E55" w:rsidRDefault="0040091B" w:rsidP="00C744DA">
      <w:pPr>
        <w:spacing w:line="240" w:lineRule="auto"/>
        <w:rPr>
          <w:rFonts w:ascii="Segoe UI Symbol" w:hAnsi="Segoe UI Symbol"/>
          <w:b/>
          <w:sz w:val="32"/>
          <w:u w:val="single"/>
        </w:rPr>
      </w:pPr>
      <w:r w:rsidRPr="00317E55">
        <w:rPr>
          <w:rFonts w:ascii="Segoe UI Symbol" w:hAnsi="Segoe UI Symbol"/>
          <w:b/>
          <w:sz w:val="32"/>
          <w:u w:val="single"/>
        </w:rPr>
        <w:t>Player Case Presented:</w:t>
      </w:r>
      <w:r w:rsidRPr="00317E55">
        <w:rPr>
          <w:rFonts w:ascii="Segoe UI Symbol" w:hAnsi="Segoe UI Symbol"/>
          <w:b/>
          <w:sz w:val="32"/>
          <w:u w:val="single"/>
        </w:rPr>
        <w:tab/>
      </w:r>
      <w:r w:rsidRPr="00317E55">
        <w:rPr>
          <w:rFonts w:ascii="Segoe UI Symbol" w:hAnsi="Segoe UI Symbol"/>
          <w:b/>
          <w:sz w:val="32"/>
          <w:u w:val="single"/>
        </w:rPr>
        <w:tab/>
        <w:t>○</w:t>
      </w:r>
      <w:r w:rsidRPr="00317E55">
        <w:rPr>
          <w:rFonts w:ascii="Segoe UI Symbol" w:hAnsi="Segoe UI Symbol"/>
          <w:b/>
          <w:sz w:val="32"/>
          <w:u w:val="single"/>
        </w:rPr>
        <w:tab/>
        <w:t>○</w:t>
      </w:r>
      <w:r w:rsidRPr="00317E55">
        <w:rPr>
          <w:rFonts w:ascii="Segoe UI Symbol" w:hAnsi="Segoe UI Symbol"/>
          <w:b/>
          <w:sz w:val="32"/>
          <w:u w:val="single"/>
        </w:rPr>
        <w:tab/>
        <w:t>○</w:t>
      </w:r>
      <w:r w:rsidRPr="00317E55">
        <w:rPr>
          <w:rFonts w:ascii="Segoe UI Symbol" w:hAnsi="Segoe UI Symbol"/>
          <w:b/>
          <w:sz w:val="32"/>
          <w:u w:val="single"/>
        </w:rPr>
        <w:tab/>
        <w:t>○</w:t>
      </w:r>
      <w:r w:rsidRPr="00317E55">
        <w:rPr>
          <w:rFonts w:ascii="Segoe UI Symbol" w:hAnsi="Segoe UI Symbol"/>
          <w:b/>
          <w:sz w:val="32"/>
          <w:u w:val="single"/>
        </w:rPr>
        <w:tab/>
        <w:t>○</w:t>
      </w:r>
      <w:r w:rsidRPr="00317E55">
        <w:rPr>
          <w:rFonts w:ascii="Segoe UI Symbol" w:hAnsi="Segoe UI Symbol"/>
          <w:b/>
          <w:sz w:val="32"/>
          <w:u w:val="single"/>
        </w:rPr>
        <w:tab/>
        <w:t>○</w:t>
      </w:r>
      <w:r w:rsidRPr="00317E55">
        <w:rPr>
          <w:rFonts w:ascii="Segoe UI Symbol" w:hAnsi="Segoe UI Symbol"/>
          <w:b/>
          <w:sz w:val="32"/>
          <w:u w:val="single"/>
        </w:rPr>
        <w:tab/>
      </w:r>
      <w:r w:rsidR="004B3ABE" w:rsidRPr="00317E55">
        <w:rPr>
          <w:rFonts w:ascii="Segoe UI Symbol" w:hAnsi="Segoe UI Symbol"/>
          <w:b/>
          <w:sz w:val="32"/>
          <w:u w:val="single"/>
        </w:rPr>
        <w:t>○</w:t>
      </w:r>
    </w:p>
    <w:p w:rsidR="0040091B" w:rsidRPr="004B3ABE" w:rsidRDefault="0040091B" w:rsidP="00C744DA">
      <w:pPr>
        <w:autoSpaceDE w:val="0"/>
        <w:autoSpaceDN w:val="0"/>
        <w:adjustRightInd w:val="0"/>
        <w:spacing w:after="0" w:line="240" w:lineRule="auto"/>
        <w:jc w:val="both"/>
        <w:rPr>
          <w:rFonts w:cstheme="minorHAnsi"/>
          <w:b/>
        </w:rPr>
      </w:pPr>
      <w:r w:rsidRPr="0040091B">
        <w:rPr>
          <w:rFonts w:cstheme="minorHAnsi"/>
          <w:b/>
          <w:bCs/>
        </w:rPr>
        <w:t xml:space="preserve">Presentation: </w:t>
      </w:r>
      <w:r w:rsidRPr="0040091B">
        <w:rPr>
          <w:rFonts w:cstheme="minorHAnsi"/>
        </w:rPr>
        <w:t xml:space="preserve">With the small talk aside, the spirits are eager to hear why they should assist the PCs. Each PC can make her pitch to one spirit—either independently or by using the aid another action—each of which requires one successful check to persuade </w:t>
      </w:r>
      <w:r w:rsidRPr="004B3ABE">
        <w:rPr>
          <w:rFonts w:cstheme="minorHAnsi"/>
          <w:b/>
        </w:rPr>
        <w:t>(except if there are 6 or more PCs, in which case one spirit is especially stubborn and requires a second success)</w:t>
      </w:r>
      <w:r w:rsidRPr="0040091B">
        <w:rPr>
          <w:rFonts w:cstheme="minorHAnsi"/>
        </w:rPr>
        <w:t xml:space="preserve">. More than one PC can try to persuade a particular spirit, though after two failed checks, that spirit fades back into the trees. </w:t>
      </w:r>
    </w:p>
    <w:p w:rsidR="0040091B" w:rsidRDefault="0040091B" w:rsidP="00C744DA">
      <w:pPr>
        <w:spacing w:line="240" w:lineRule="auto"/>
        <w:rPr>
          <w:rFonts w:cstheme="minorHAnsi"/>
        </w:rPr>
      </w:pPr>
      <w:r w:rsidRPr="0040091B">
        <w:rPr>
          <w:rFonts w:cstheme="minorHAnsi"/>
        </w:rPr>
        <w:t>The check’s DC depends on a PC’s strategy. For many checks, the DC is Average. If the PC’s skill or strategy appeals to the spirit’s likes, the DC is instead Easy. Likewise, making an argument that chafes against the spirit’s dislikes increases the DC to Hard.</w:t>
      </w:r>
      <w:bookmarkStart w:id="0" w:name="_GoBack"/>
      <w:bookmarkEnd w:id="0"/>
    </w:p>
    <w:p w:rsidR="004B3ABE" w:rsidRPr="0040091B" w:rsidRDefault="004B3ABE" w:rsidP="00C744DA">
      <w:pPr>
        <w:spacing w:line="240" w:lineRule="auto"/>
        <w:rPr>
          <w:rFonts w:cstheme="minorHAnsi"/>
        </w:rPr>
      </w:pPr>
      <w:r>
        <w:rPr>
          <w:rFonts w:cstheme="minorHAnsi"/>
        </w:rPr>
        <w:t xml:space="preserve">Average DC: </w:t>
      </w:r>
      <w:r>
        <w:rPr>
          <w:rFonts w:cstheme="minorHAnsi"/>
        </w:rPr>
        <w:tab/>
        <w:t>PCs don’t use Likes or Dislikes.</w:t>
      </w:r>
      <w:r>
        <w:rPr>
          <w:rFonts w:cstheme="minorHAnsi"/>
        </w:rPr>
        <w:br/>
        <w:t xml:space="preserve">Easy DC: </w:t>
      </w:r>
      <w:r>
        <w:rPr>
          <w:rFonts w:cstheme="minorHAnsi"/>
        </w:rPr>
        <w:tab/>
        <w:t>PCs appeal to Likes.</w:t>
      </w:r>
      <w:r>
        <w:rPr>
          <w:rFonts w:cstheme="minorHAnsi"/>
        </w:rPr>
        <w:br/>
        <w:t xml:space="preserve">Hard DC: </w:t>
      </w:r>
      <w:r>
        <w:rPr>
          <w:rFonts w:cstheme="minorHAnsi"/>
        </w:rPr>
        <w:tab/>
        <w:t>PCs appeal to Dislikes.</w:t>
      </w:r>
    </w:p>
    <w:sectPr w:rsidR="004B3ABE" w:rsidRPr="004009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Dax">
    <w:altName w:val="Calibri"/>
    <w:charset w:val="00"/>
    <w:family w:val="swiss"/>
    <w:notTrueType/>
    <w:pitch w:val="default"/>
    <w:sig w:usb0="00000003" w:usb1="00000000" w:usb2="00000000" w:usb3="00000000" w:csb0="00000001" w:csb1="00000000"/>
  </w:font>
  <w:font w:name="Segoe UI">
    <w:altName w:val="Calibri"/>
    <w:charset w:val="00"/>
    <w:family w:val="swiss"/>
    <w:pitch w:val="variable"/>
    <w:sig w:usb0="E10022FF" w:usb1="C000E47F" w:usb2="00000029" w:usb3="00000000" w:csb0="000001DF" w:csb1="00000000"/>
  </w:font>
  <w:font w:name="NexusSerifOT">
    <w:altName w:val="Cambria"/>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23"/>
    <w:rsid w:val="001E2C07"/>
    <w:rsid w:val="00317E55"/>
    <w:rsid w:val="00351CEE"/>
    <w:rsid w:val="003B4448"/>
    <w:rsid w:val="003E1808"/>
    <w:rsid w:val="0040091B"/>
    <w:rsid w:val="00454A37"/>
    <w:rsid w:val="004B3ABE"/>
    <w:rsid w:val="005A67B0"/>
    <w:rsid w:val="008B5123"/>
    <w:rsid w:val="00A72CE8"/>
    <w:rsid w:val="00C744DA"/>
    <w:rsid w:val="00E37628"/>
    <w:rsid w:val="00E70B5F"/>
    <w:rsid w:val="00FB4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4A56F"/>
  <w15:chartTrackingRefBased/>
  <w15:docId w15:val="{117DE50E-1B33-4A33-A150-94A3E1EA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5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B5123"/>
    <w:pPr>
      <w:autoSpaceDE w:val="0"/>
      <w:autoSpaceDN w:val="0"/>
      <w:adjustRightInd w:val="0"/>
      <w:spacing w:after="0" w:line="240" w:lineRule="auto"/>
    </w:pPr>
    <w:rPr>
      <w:rFonts w:ascii="Dax" w:hAnsi="Dax" w:cs="Dax"/>
      <w:color w:val="000000"/>
      <w:sz w:val="24"/>
      <w:szCs w:val="24"/>
    </w:rPr>
  </w:style>
  <w:style w:type="paragraph" w:customStyle="1" w:styleId="Pa24">
    <w:name w:val="Pa24"/>
    <w:basedOn w:val="Default"/>
    <w:next w:val="Default"/>
    <w:uiPriority w:val="99"/>
    <w:rsid w:val="008B5123"/>
    <w:pPr>
      <w:spacing w:line="161" w:lineRule="atLeast"/>
    </w:pPr>
    <w:rPr>
      <w:rFonts w:cstheme="minorBidi"/>
      <w:color w:val="auto"/>
    </w:rPr>
  </w:style>
  <w:style w:type="paragraph" w:styleId="BalloonText">
    <w:name w:val="Balloon Text"/>
    <w:basedOn w:val="Normal"/>
    <w:link w:val="BalloonTextChar"/>
    <w:uiPriority w:val="99"/>
    <w:semiHidden/>
    <w:unhideWhenUsed/>
    <w:rsid w:val="008B51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123"/>
    <w:rPr>
      <w:rFonts w:ascii="Segoe UI" w:hAnsi="Segoe UI" w:cs="Segoe UI"/>
      <w:sz w:val="18"/>
      <w:szCs w:val="18"/>
    </w:rPr>
  </w:style>
  <w:style w:type="paragraph" w:customStyle="1" w:styleId="Pa25">
    <w:name w:val="Pa25"/>
    <w:basedOn w:val="Default"/>
    <w:next w:val="Default"/>
    <w:uiPriority w:val="99"/>
    <w:rsid w:val="001E2C07"/>
    <w:pPr>
      <w:spacing w:line="161" w:lineRule="atLeast"/>
    </w:pPr>
    <w:rPr>
      <w:rFonts w:cstheme="minorBidi"/>
      <w:color w:val="auto"/>
    </w:rPr>
  </w:style>
  <w:style w:type="paragraph" w:customStyle="1" w:styleId="Pa14">
    <w:name w:val="Pa14"/>
    <w:basedOn w:val="Default"/>
    <w:next w:val="Default"/>
    <w:uiPriority w:val="99"/>
    <w:rsid w:val="0040091B"/>
    <w:pPr>
      <w:spacing w:line="171" w:lineRule="atLeast"/>
    </w:pPr>
    <w:rPr>
      <w:rFonts w:ascii="NexusSerifOT" w:hAnsi="NexusSerifO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1010</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SMSC IT</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Hallberg (GE)</dc:creator>
  <cp:keywords/>
  <dc:description/>
  <cp:lastModifiedBy>Kyle Hallberg</cp:lastModifiedBy>
  <cp:revision>2</cp:revision>
  <cp:lastPrinted>2018-02-15T16:44:00Z</cp:lastPrinted>
  <dcterms:created xsi:type="dcterms:W3CDTF">2018-05-21T20:41:00Z</dcterms:created>
  <dcterms:modified xsi:type="dcterms:W3CDTF">2018-05-21T20:41:00Z</dcterms:modified>
</cp:coreProperties>
</file>